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2520"/>
        <w:gridCol w:w="1260"/>
        <w:gridCol w:w="810"/>
        <w:gridCol w:w="1755"/>
        <w:gridCol w:w="3510"/>
      </w:tblGrid>
      <w:tr w:rsidR="00E23062" w:rsidRPr="00E23062" w:rsidTr="00051575">
        <w:trPr>
          <w:trHeight w:val="323"/>
          <w:tblHeader/>
          <w:jc w:val="center"/>
        </w:trPr>
        <w:tc>
          <w:tcPr>
            <w:tcW w:w="11070" w:type="dxa"/>
            <w:gridSpan w:val="6"/>
            <w:shd w:val="clear" w:color="auto" w:fill="E6E6E6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E2306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NEW MEXICO BOARD OF FUNERAL SERVICES </w:t>
            </w:r>
          </w:p>
          <w:p w:rsidR="00E23062" w:rsidRPr="00E23062" w:rsidRDefault="00E23062" w:rsidP="00E230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E2306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CONTINUING EDUCATION – </w:t>
            </w:r>
            <w:r w:rsidR="00811FE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2015</w:t>
            </w:r>
            <w:r w:rsidRPr="00E2306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 PROVIDER LOG</w:t>
            </w:r>
          </w:p>
        </w:tc>
      </w:tr>
      <w:tr w:rsidR="00E23062" w:rsidRPr="00E23062" w:rsidTr="00E2743F">
        <w:trPr>
          <w:trHeight w:val="323"/>
          <w:tblHeader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PROVIDER #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PROGRAM TITLE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ind w:right="-144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DATE(S)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HOURS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LOCATION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PROVIDER/PHONE #</w:t>
            </w:r>
          </w:p>
        </w:tc>
      </w:tr>
      <w:tr w:rsidR="00D20F49" w:rsidRPr="00E23062" w:rsidTr="00E2743F">
        <w:trPr>
          <w:trHeight w:val="323"/>
          <w:tblHeader/>
          <w:jc w:val="center"/>
        </w:trPr>
        <w:tc>
          <w:tcPr>
            <w:tcW w:w="1215" w:type="dxa"/>
            <w:vAlign w:val="center"/>
          </w:tcPr>
          <w:p w:rsidR="00D20F49" w:rsidRPr="00E23062" w:rsidRDefault="00D20F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20F49" w:rsidRPr="00E23062" w:rsidRDefault="00D20F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20F49" w:rsidRPr="00E23062" w:rsidRDefault="00D20F49" w:rsidP="00E23062">
            <w:pPr>
              <w:widowControl w:val="0"/>
              <w:spacing w:after="0" w:line="240" w:lineRule="auto"/>
              <w:ind w:right="-144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20F49" w:rsidRPr="00E23062" w:rsidRDefault="00D20F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D20F49" w:rsidRPr="00E23062" w:rsidRDefault="00D20F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D20F49" w:rsidRPr="00E23062" w:rsidRDefault="00D20F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BB7AF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01-15</w:t>
            </w:r>
          </w:p>
        </w:tc>
        <w:tc>
          <w:tcPr>
            <w:tcW w:w="2520" w:type="dxa"/>
            <w:vAlign w:val="center"/>
          </w:tcPr>
          <w:p w:rsidR="00BB7AF8" w:rsidRPr="00E23062" w:rsidRDefault="00BB7AF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2015 ICCFA Annual Convention &amp; Exposition</w:t>
            </w:r>
          </w:p>
        </w:tc>
        <w:tc>
          <w:tcPr>
            <w:tcW w:w="1260" w:type="dxa"/>
            <w:vAlign w:val="center"/>
          </w:tcPr>
          <w:p w:rsidR="00E23062" w:rsidRPr="00E23062" w:rsidRDefault="00BB7AF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April 8-11, 2015</w:t>
            </w:r>
          </w:p>
        </w:tc>
        <w:tc>
          <w:tcPr>
            <w:tcW w:w="810" w:type="dxa"/>
            <w:vAlign w:val="center"/>
          </w:tcPr>
          <w:p w:rsidR="00E23062" w:rsidRPr="00E23062" w:rsidRDefault="00BB7AF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16.5</w:t>
            </w:r>
          </w:p>
        </w:tc>
        <w:tc>
          <w:tcPr>
            <w:tcW w:w="1755" w:type="dxa"/>
            <w:vAlign w:val="center"/>
          </w:tcPr>
          <w:p w:rsidR="00E23062" w:rsidRPr="00E23062" w:rsidRDefault="00BB7AF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San Antonio, TX</w:t>
            </w:r>
          </w:p>
        </w:tc>
        <w:tc>
          <w:tcPr>
            <w:tcW w:w="3510" w:type="dxa"/>
            <w:vAlign w:val="center"/>
          </w:tcPr>
          <w:p w:rsidR="00986181" w:rsidRDefault="00986181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  <w:p w:rsidR="00986181" w:rsidRDefault="00986181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Cemetery, Cremation and Funeral Association</w:t>
            </w:r>
          </w:p>
          <w:p w:rsidR="00BB7AF8" w:rsidRPr="00E23062" w:rsidRDefault="00BB7AF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703-391-8400</w:t>
            </w:r>
          </w:p>
        </w:tc>
      </w:tr>
      <w:tr w:rsidR="00BB7AF8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7AF8" w:rsidRDefault="00BB7AF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02-15</w:t>
            </w:r>
          </w:p>
        </w:tc>
        <w:tc>
          <w:tcPr>
            <w:tcW w:w="2520" w:type="dxa"/>
            <w:vAlign w:val="center"/>
          </w:tcPr>
          <w:p w:rsidR="00BB7AF8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Treating Edema &amp; Emaciation</w:t>
            </w:r>
          </w:p>
        </w:tc>
        <w:tc>
          <w:tcPr>
            <w:tcW w:w="1260" w:type="dxa"/>
            <w:vAlign w:val="center"/>
          </w:tcPr>
          <w:p w:rsidR="00BB7AF8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4/15/15</w:t>
            </w:r>
          </w:p>
        </w:tc>
        <w:tc>
          <w:tcPr>
            <w:tcW w:w="810" w:type="dxa"/>
            <w:vAlign w:val="center"/>
          </w:tcPr>
          <w:p w:rsidR="00BB7AF8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BB7AF8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Cincinnati College of Mortuary Science </w:t>
            </w:r>
            <w:r w:rsidR="00CE656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Cincinnati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, Ohio</w:t>
            </w:r>
          </w:p>
        </w:tc>
        <w:tc>
          <w:tcPr>
            <w:tcW w:w="3510" w:type="dxa"/>
            <w:vAlign w:val="center"/>
          </w:tcPr>
          <w:p w:rsidR="001A2AC7" w:rsidRDefault="001A2AC7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Dodge Institute for Advanced Mortuary Studies / Debbie Dodge</w:t>
            </w:r>
          </w:p>
          <w:p w:rsidR="00BB7AF8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207-406-2703</w:t>
            </w:r>
          </w:p>
        </w:tc>
      </w:tr>
      <w:tr w:rsidR="00472249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03-15</w:t>
            </w:r>
          </w:p>
        </w:tc>
        <w:tc>
          <w:tcPr>
            <w:tcW w:w="2520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Prep Room Safety-From PPE to SDSs</w:t>
            </w:r>
          </w:p>
        </w:tc>
        <w:tc>
          <w:tcPr>
            <w:tcW w:w="1260" w:type="dxa"/>
            <w:vAlign w:val="center"/>
          </w:tcPr>
          <w:p w:rsidR="00472249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04/15/15</w:t>
            </w:r>
          </w:p>
        </w:tc>
        <w:tc>
          <w:tcPr>
            <w:tcW w:w="810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Cincinnati College of Mortuary Science </w:t>
            </w:r>
            <w:r w:rsidR="00CE656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Cincinnati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, Ohio</w:t>
            </w:r>
          </w:p>
        </w:tc>
        <w:tc>
          <w:tcPr>
            <w:tcW w:w="3510" w:type="dxa"/>
            <w:vAlign w:val="center"/>
          </w:tcPr>
          <w:p w:rsidR="001A2AC7" w:rsidRDefault="001A2AC7" w:rsidP="001A2AC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Dodge Institute for Advanced Mortuary Studies / Debbie Dodge</w:t>
            </w:r>
          </w:p>
          <w:p w:rsidR="00472249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207-406-2703</w:t>
            </w:r>
          </w:p>
        </w:tc>
      </w:tr>
      <w:tr w:rsidR="00472249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04-15</w:t>
            </w:r>
          </w:p>
        </w:tc>
        <w:tc>
          <w:tcPr>
            <w:tcW w:w="2520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Challenges of the Organ &amp; Tissue Donor Cases</w:t>
            </w:r>
          </w:p>
        </w:tc>
        <w:tc>
          <w:tcPr>
            <w:tcW w:w="1260" w:type="dxa"/>
            <w:vAlign w:val="center"/>
          </w:tcPr>
          <w:p w:rsidR="00472249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04/15/15</w:t>
            </w:r>
          </w:p>
        </w:tc>
        <w:tc>
          <w:tcPr>
            <w:tcW w:w="810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Cincinnati College of Mortuary Science </w:t>
            </w:r>
            <w:r w:rsidR="00CE656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Cincinnati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, Ohio</w:t>
            </w:r>
          </w:p>
        </w:tc>
        <w:tc>
          <w:tcPr>
            <w:tcW w:w="3510" w:type="dxa"/>
            <w:vAlign w:val="center"/>
          </w:tcPr>
          <w:p w:rsidR="001A2AC7" w:rsidRDefault="001A2AC7" w:rsidP="001A2AC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Dodge Institute for Advanced Mortuary Studies / Debbie Dodge</w:t>
            </w:r>
          </w:p>
          <w:p w:rsidR="00472249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207-406-2703</w:t>
            </w:r>
          </w:p>
        </w:tc>
      </w:tr>
      <w:tr w:rsidR="00472249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05-15</w:t>
            </w:r>
          </w:p>
        </w:tc>
        <w:tc>
          <w:tcPr>
            <w:tcW w:w="2520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It Can Be Done… Effective Restoration Techniques</w:t>
            </w:r>
          </w:p>
        </w:tc>
        <w:tc>
          <w:tcPr>
            <w:tcW w:w="1260" w:type="dxa"/>
            <w:vAlign w:val="center"/>
          </w:tcPr>
          <w:p w:rsidR="00472249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04/15/15</w:t>
            </w:r>
          </w:p>
        </w:tc>
        <w:tc>
          <w:tcPr>
            <w:tcW w:w="810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Cincinnati College of Mortuary Science </w:t>
            </w:r>
            <w:r w:rsidR="00CE656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Cincinnati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, Ohio</w:t>
            </w:r>
          </w:p>
        </w:tc>
        <w:tc>
          <w:tcPr>
            <w:tcW w:w="3510" w:type="dxa"/>
            <w:vAlign w:val="center"/>
          </w:tcPr>
          <w:p w:rsidR="001A2AC7" w:rsidRDefault="001A2AC7" w:rsidP="001A2AC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Dodge Institute for Advanced Mortuary Studies / Debbie Dodge</w:t>
            </w:r>
          </w:p>
          <w:p w:rsidR="00472249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207-406-2703</w:t>
            </w:r>
          </w:p>
        </w:tc>
      </w:tr>
      <w:tr w:rsidR="00472249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06-15</w:t>
            </w:r>
          </w:p>
        </w:tc>
        <w:tc>
          <w:tcPr>
            <w:tcW w:w="2520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Gift of Hope and Tissue Recovery </w:t>
            </w:r>
          </w:p>
        </w:tc>
        <w:tc>
          <w:tcPr>
            <w:tcW w:w="1260" w:type="dxa"/>
            <w:vAlign w:val="center"/>
          </w:tcPr>
          <w:p w:rsidR="00472249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04/15/15</w:t>
            </w:r>
          </w:p>
        </w:tc>
        <w:tc>
          <w:tcPr>
            <w:tcW w:w="810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Cincinnati College of Mortuary Science </w:t>
            </w:r>
            <w:r w:rsidR="00CE656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Cincinnati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, Ohio</w:t>
            </w:r>
          </w:p>
        </w:tc>
        <w:tc>
          <w:tcPr>
            <w:tcW w:w="3510" w:type="dxa"/>
            <w:vAlign w:val="center"/>
          </w:tcPr>
          <w:p w:rsidR="001A2AC7" w:rsidRDefault="001A2AC7" w:rsidP="001A2AC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Dodge Institute for Advanced Mortuary Studies / Debbie Dodge</w:t>
            </w:r>
          </w:p>
          <w:p w:rsidR="00472249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207-406-2703</w:t>
            </w:r>
          </w:p>
        </w:tc>
      </w:tr>
      <w:tr w:rsidR="00472249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07-15</w:t>
            </w:r>
          </w:p>
        </w:tc>
        <w:tc>
          <w:tcPr>
            <w:tcW w:w="2520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Allograft Usage</w:t>
            </w:r>
          </w:p>
        </w:tc>
        <w:tc>
          <w:tcPr>
            <w:tcW w:w="1260" w:type="dxa"/>
            <w:vAlign w:val="center"/>
          </w:tcPr>
          <w:p w:rsidR="00472249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04/16/15</w:t>
            </w:r>
          </w:p>
        </w:tc>
        <w:tc>
          <w:tcPr>
            <w:tcW w:w="810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Cincinnati College of Mortuary Science </w:t>
            </w:r>
            <w:r w:rsidR="00CE656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Cincinnati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, Ohio</w:t>
            </w:r>
          </w:p>
        </w:tc>
        <w:tc>
          <w:tcPr>
            <w:tcW w:w="3510" w:type="dxa"/>
            <w:vAlign w:val="center"/>
          </w:tcPr>
          <w:p w:rsidR="001A2AC7" w:rsidRDefault="001A2AC7" w:rsidP="001A2AC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Dodge Institute for Advanced Mortuary Studies / Debbie Dodge</w:t>
            </w:r>
          </w:p>
          <w:p w:rsidR="00472249" w:rsidRDefault="004722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207-406-2703</w:t>
            </w:r>
          </w:p>
        </w:tc>
      </w:tr>
      <w:tr w:rsidR="00472249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472249" w:rsidRDefault="004722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08-15</w:t>
            </w:r>
          </w:p>
        </w:tc>
        <w:tc>
          <w:tcPr>
            <w:tcW w:w="2520" w:type="dxa"/>
            <w:vAlign w:val="center"/>
          </w:tcPr>
          <w:p w:rsidR="00472249" w:rsidRDefault="0046296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Wigs Not Needed… Hair Restoration Techniques</w:t>
            </w:r>
          </w:p>
        </w:tc>
        <w:tc>
          <w:tcPr>
            <w:tcW w:w="1260" w:type="dxa"/>
            <w:vAlign w:val="center"/>
          </w:tcPr>
          <w:p w:rsidR="00472249" w:rsidRDefault="0046296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04/16/15</w:t>
            </w:r>
          </w:p>
        </w:tc>
        <w:tc>
          <w:tcPr>
            <w:tcW w:w="810" w:type="dxa"/>
            <w:vAlign w:val="center"/>
          </w:tcPr>
          <w:p w:rsidR="00472249" w:rsidRDefault="0046296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472249" w:rsidRDefault="0046296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Cincinnati College of Mortuary Science </w:t>
            </w:r>
            <w:r w:rsidR="00CE656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Cincinnati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, Ohio</w:t>
            </w:r>
          </w:p>
        </w:tc>
        <w:tc>
          <w:tcPr>
            <w:tcW w:w="3510" w:type="dxa"/>
            <w:vAlign w:val="center"/>
          </w:tcPr>
          <w:p w:rsidR="001A2AC7" w:rsidRDefault="001A2AC7" w:rsidP="001A2AC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Dodge Institute for Advanced Mortuary Studies / Debbie Dodge</w:t>
            </w:r>
          </w:p>
          <w:p w:rsidR="00472249" w:rsidRDefault="0046296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207-406-2703</w:t>
            </w:r>
          </w:p>
        </w:tc>
      </w:tr>
      <w:tr w:rsidR="00462965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462965" w:rsidRDefault="0046296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09-15</w:t>
            </w:r>
          </w:p>
        </w:tc>
        <w:tc>
          <w:tcPr>
            <w:tcW w:w="2520" w:type="dxa"/>
            <w:vAlign w:val="center"/>
          </w:tcPr>
          <w:p w:rsidR="00462965" w:rsidRDefault="00CE656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Embalming</w:t>
            </w:r>
            <w:r w:rsidR="00462965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The Autopsied Body- An Opportunity To Offer Comfort To The Family</w:t>
            </w:r>
          </w:p>
        </w:tc>
        <w:tc>
          <w:tcPr>
            <w:tcW w:w="1260" w:type="dxa"/>
            <w:vAlign w:val="center"/>
          </w:tcPr>
          <w:p w:rsidR="00462965" w:rsidRDefault="0046296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04/16/15</w:t>
            </w:r>
          </w:p>
        </w:tc>
        <w:tc>
          <w:tcPr>
            <w:tcW w:w="810" w:type="dxa"/>
            <w:vAlign w:val="center"/>
          </w:tcPr>
          <w:p w:rsidR="00462965" w:rsidRDefault="0046296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462965" w:rsidRDefault="00CE656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Cincinnati</w:t>
            </w:r>
            <w:r w:rsidR="00462965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College of Mortuary Science 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Cincinnati</w:t>
            </w:r>
            <w:r w:rsidR="00462965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, Ohio</w:t>
            </w:r>
          </w:p>
        </w:tc>
        <w:tc>
          <w:tcPr>
            <w:tcW w:w="3510" w:type="dxa"/>
            <w:vAlign w:val="center"/>
          </w:tcPr>
          <w:p w:rsidR="001A2AC7" w:rsidRDefault="001A2AC7" w:rsidP="001A2AC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Dodge Institute for Advanced Mortuary Studies / Debbie Dodge</w:t>
            </w:r>
          </w:p>
          <w:p w:rsidR="00F418EC" w:rsidRDefault="0046296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207-406-2703</w:t>
            </w:r>
          </w:p>
        </w:tc>
      </w:tr>
      <w:tr w:rsidR="00F418E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F418EC" w:rsidRDefault="00F418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10-15</w:t>
            </w:r>
          </w:p>
        </w:tc>
        <w:tc>
          <w:tcPr>
            <w:tcW w:w="2520" w:type="dxa"/>
            <w:vAlign w:val="center"/>
          </w:tcPr>
          <w:p w:rsidR="00F418EC" w:rsidRDefault="00F418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Doge Technical Seminar- Cincinnati- 2015</w:t>
            </w:r>
          </w:p>
        </w:tc>
        <w:tc>
          <w:tcPr>
            <w:tcW w:w="1260" w:type="dxa"/>
            <w:vAlign w:val="center"/>
          </w:tcPr>
          <w:p w:rsidR="00F418EC" w:rsidRDefault="00F418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4/15-16/2015</w:t>
            </w:r>
          </w:p>
        </w:tc>
        <w:tc>
          <w:tcPr>
            <w:tcW w:w="810" w:type="dxa"/>
            <w:vAlign w:val="center"/>
          </w:tcPr>
          <w:p w:rsidR="00F418EC" w:rsidRDefault="00F418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</w:t>
            </w:r>
          </w:p>
        </w:tc>
        <w:tc>
          <w:tcPr>
            <w:tcW w:w="1755" w:type="dxa"/>
            <w:vAlign w:val="center"/>
          </w:tcPr>
          <w:p w:rsidR="00F418EC" w:rsidRDefault="00F418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Cincinnati College of Mortuary Science, Cincinnati, Ohio</w:t>
            </w:r>
          </w:p>
        </w:tc>
        <w:tc>
          <w:tcPr>
            <w:tcW w:w="3510" w:type="dxa"/>
            <w:vAlign w:val="center"/>
          </w:tcPr>
          <w:p w:rsidR="001A2AC7" w:rsidRDefault="001A2AC7" w:rsidP="001A2AC7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Dodge Institute for Advanced Mortuary Studies / Debbie Dodge</w:t>
            </w:r>
          </w:p>
          <w:p w:rsidR="00F418EC" w:rsidRDefault="00F418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207-406-2703</w:t>
            </w:r>
          </w:p>
        </w:tc>
      </w:tr>
      <w:tr w:rsidR="00F418E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F418EC" w:rsidRDefault="00D20F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11-15</w:t>
            </w:r>
          </w:p>
        </w:tc>
        <w:tc>
          <w:tcPr>
            <w:tcW w:w="2520" w:type="dxa"/>
            <w:vAlign w:val="center"/>
          </w:tcPr>
          <w:p w:rsidR="00F418EC" w:rsidRDefault="00D20F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F418EC" w:rsidRDefault="00D20F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01/12-14/15</w:t>
            </w:r>
          </w:p>
        </w:tc>
        <w:tc>
          <w:tcPr>
            <w:tcW w:w="810" w:type="dxa"/>
            <w:vAlign w:val="center"/>
          </w:tcPr>
          <w:p w:rsidR="00F418EC" w:rsidRDefault="00D20F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F418EC" w:rsidRDefault="00F418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F418EC" w:rsidRDefault="00D20F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D20F49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D20F49" w:rsidRDefault="00D20F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12-15</w:t>
            </w:r>
          </w:p>
        </w:tc>
        <w:tc>
          <w:tcPr>
            <w:tcW w:w="2520" w:type="dxa"/>
            <w:vAlign w:val="center"/>
          </w:tcPr>
          <w:p w:rsidR="00D20F49" w:rsidRDefault="00D20F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D20F49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03/2-4/15</w:t>
            </w:r>
          </w:p>
        </w:tc>
        <w:tc>
          <w:tcPr>
            <w:tcW w:w="810" w:type="dxa"/>
            <w:vAlign w:val="center"/>
          </w:tcPr>
          <w:p w:rsidR="00D20F49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D20F49" w:rsidRDefault="00D20F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D20F49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13-15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03/20-22/15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61463E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14-15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03/17-29/15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15-15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04/20-22/15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16-15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04/26-28/15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05/11-13/15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18-15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05/29-31/15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BB5010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19-15</w:t>
            </w:r>
          </w:p>
        </w:tc>
        <w:tc>
          <w:tcPr>
            <w:tcW w:w="2520" w:type="dxa"/>
            <w:vAlign w:val="center"/>
          </w:tcPr>
          <w:p w:rsidR="00BB5010" w:rsidRDefault="00BB5010" w:rsidP="00BB501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06/19-21/15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BB5010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20-15</w:t>
            </w:r>
          </w:p>
        </w:tc>
        <w:tc>
          <w:tcPr>
            <w:tcW w:w="2520" w:type="dxa"/>
            <w:vAlign w:val="center"/>
          </w:tcPr>
          <w:p w:rsidR="00BB5010" w:rsidRDefault="00BB5010" w:rsidP="00BB501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06/23-25/15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BB5010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21-15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07/06-08/15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BB5010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22-15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07/14-16/15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BB5010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23-15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07/18-22/15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BB5010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24-15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08/24-26/15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BB5010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26-15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09/18-19/15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BB5010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27-15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10/5-7/15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BB5010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28-15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10/26-28/15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BB5010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29-15</w:t>
            </w:r>
          </w:p>
        </w:tc>
        <w:tc>
          <w:tcPr>
            <w:tcW w:w="252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2015</w:t>
            </w:r>
          </w:p>
        </w:tc>
        <w:tc>
          <w:tcPr>
            <w:tcW w:w="1260" w:type="dxa"/>
            <w:vAlign w:val="center"/>
          </w:tcPr>
          <w:p w:rsidR="00BB5010" w:rsidRDefault="00BB501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11/16-18/15</w:t>
            </w:r>
          </w:p>
        </w:tc>
        <w:tc>
          <w:tcPr>
            <w:tcW w:w="810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BB5010" w:rsidRDefault="00BB501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1463E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INSIGHT INSTITUTE </w:t>
            </w:r>
          </w:p>
          <w:p w:rsidR="00BB5010" w:rsidRDefault="0061463E" w:rsidP="0061463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405-810-9501</w:t>
            </w:r>
          </w:p>
        </w:tc>
      </w:tr>
      <w:tr w:rsidR="00BB501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B5010" w:rsidRDefault="00BC3D76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30-15</w:t>
            </w:r>
          </w:p>
        </w:tc>
        <w:tc>
          <w:tcPr>
            <w:tcW w:w="2520" w:type="dxa"/>
            <w:vAlign w:val="center"/>
          </w:tcPr>
          <w:p w:rsidR="00BB5010" w:rsidRDefault="00BC3D76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2015 Annual Conference &amp;</w:t>
            </w:r>
            <w:r w:rsidR="00A47B79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Supplier Showcase</w:t>
            </w:r>
          </w:p>
        </w:tc>
        <w:tc>
          <w:tcPr>
            <w:tcW w:w="1260" w:type="dxa"/>
            <w:vAlign w:val="center"/>
          </w:tcPr>
          <w:p w:rsidR="00BB5010" w:rsidRDefault="00A47B7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4/23-25/15</w:t>
            </w:r>
          </w:p>
        </w:tc>
        <w:tc>
          <w:tcPr>
            <w:tcW w:w="810" w:type="dxa"/>
            <w:vAlign w:val="center"/>
          </w:tcPr>
          <w:p w:rsidR="00BB5010" w:rsidRDefault="00A47B7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</w:t>
            </w:r>
          </w:p>
        </w:tc>
        <w:tc>
          <w:tcPr>
            <w:tcW w:w="1755" w:type="dxa"/>
            <w:vAlign w:val="center"/>
          </w:tcPr>
          <w:p w:rsidR="00BB5010" w:rsidRDefault="00A47B7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Marriott World Center, Orlando, FL</w:t>
            </w:r>
          </w:p>
        </w:tc>
        <w:tc>
          <w:tcPr>
            <w:tcW w:w="3510" w:type="dxa"/>
            <w:vAlign w:val="center"/>
          </w:tcPr>
          <w:p w:rsidR="00BB5010" w:rsidRDefault="0061463E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International Order of the Golden Rule </w:t>
            </w:r>
            <w:r w:rsidR="00A47B79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1-800-637-8030</w:t>
            </w:r>
          </w:p>
        </w:tc>
      </w:tr>
      <w:tr w:rsidR="00FC1AB8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31-15</w:t>
            </w:r>
          </w:p>
        </w:tc>
        <w:tc>
          <w:tcPr>
            <w:tcW w:w="2520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Home Safety Overview</w:t>
            </w:r>
          </w:p>
        </w:tc>
        <w:tc>
          <w:tcPr>
            <w:tcW w:w="1260" w:type="dxa"/>
            <w:vAlign w:val="center"/>
          </w:tcPr>
          <w:p w:rsidR="00FC1AB8" w:rsidRDefault="00FC1AB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F675C4" w:rsidRDefault="00F675C4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Funeral Service Academy </w:t>
            </w:r>
          </w:p>
          <w:p w:rsidR="00FC1AB8" w:rsidRDefault="00FC1AB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888-909-5906</w:t>
            </w:r>
          </w:p>
        </w:tc>
      </w:tr>
      <w:tr w:rsidR="00FC1AB8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32-15</w:t>
            </w:r>
          </w:p>
        </w:tc>
        <w:tc>
          <w:tcPr>
            <w:tcW w:w="2520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Safety within Funeral Homes</w:t>
            </w:r>
          </w:p>
        </w:tc>
        <w:tc>
          <w:tcPr>
            <w:tcW w:w="1260" w:type="dxa"/>
            <w:vAlign w:val="center"/>
          </w:tcPr>
          <w:p w:rsidR="00FC1AB8" w:rsidRDefault="00FC1AB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F675C4" w:rsidRDefault="00F675C4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Service Academy</w:t>
            </w:r>
          </w:p>
          <w:p w:rsidR="00FC1AB8" w:rsidRDefault="00FC1AB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888-909-5906</w:t>
            </w:r>
          </w:p>
        </w:tc>
      </w:tr>
      <w:tr w:rsidR="00FC1AB8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33-15</w:t>
            </w:r>
          </w:p>
        </w:tc>
        <w:tc>
          <w:tcPr>
            <w:tcW w:w="2520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Complying with the Federal Trade Commission Funeral Rule</w:t>
            </w:r>
          </w:p>
        </w:tc>
        <w:tc>
          <w:tcPr>
            <w:tcW w:w="1260" w:type="dxa"/>
            <w:vAlign w:val="center"/>
          </w:tcPr>
          <w:p w:rsidR="00FC1AB8" w:rsidRDefault="00FC1AB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F675C4" w:rsidRDefault="00F675C4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Service Academy</w:t>
            </w:r>
          </w:p>
          <w:p w:rsidR="00FC1AB8" w:rsidRDefault="00FC1AB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888-909-5906</w:t>
            </w:r>
          </w:p>
        </w:tc>
      </w:tr>
      <w:tr w:rsidR="00FC1AB8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34-15</w:t>
            </w:r>
          </w:p>
        </w:tc>
        <w:tc>
          <w:tcPr>
            <w:tcW w:w="2520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OSHA Compliance Guidance for Funeral Homes</w:t>
            </w:r>
          </w:p>
        </w:tc>
        <w:tc>
          <w:tcPr>
            <w:tcW w:w="1260" w:type="dxa"/>
            <w:vAlign w:val="center"/>
          </w:tcPr>
          <w:p w:rsidR="00FC1AB8" w:rsidRDefault="00FC1AB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F675C4" w:rsidRDefault="00F675C4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Service Academy</w:t>
            </w:r>
          </w:p>
          <w:p w:rsidR="00FC1AB8" w:rsidRDefault="00FC1AB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888-909-5906</w:t>
            </w:r>
          </w:p>
        </w:tc>
      </w:tr>
      <w:tr w:rsidR="00FC1AB8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35-15</w:t>
            </w:r>
          </w:p>
        </w:tc>
        <w:tc>
          <w:tcPr>
            <w:tcW w:w="2520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Essentials for Funeral Professionals</w:t>
            </w:r>
          </w:p>
        </w:tc>
        <w:tc>
          <w:tcPr>
            <w:tcW w:w="1260" w:type="dxa"/>
            <w:vAlign w:val="center"/>
          </w:tcPr>
          <w:p w:rsidR="00FC1AB8" w:rsidRDefault="00FC1AB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Home Study </w:t>
            </w:r>
          </w:p>
        </w:tc>
        <w:tc>
          <w:tcPr>
            <w:tcW w:w="810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</w:t>
            </w:r>
          </w:p>
        </w:tc>
        <w:tc>
          <w:tcPr>
            <w:tcW w:w="1755" w:type="dxa"/>
            <w:vAlign w:val="center"/>
          </w:tcPr>
          <w:p w:rsidR="00FC1AB8" w:rsidRDefault="00FC1AB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F675C4" w:rsidRDefault="00F675C4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Service Academy</w:t>
            </w:r>
          </w:p>
          <w:p w:rsidR="00FC1AB8" w:rsidRDefault="00FC1AB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888-909-5906</w:t>
            </w:r>
          </w:p>
        </w:tc>
      </w:tr>
      <w:tr w:rsidR="00FC1AB8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FC1AB8" w:rsidRDefault="00EC6FB7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36-15</w:t>
            </w:r>
          </w:p>
        </w:tc>
        <w:tc>
          <w:tcPr>
            <w:tcW w:w="2520" w:type="dxa"/>
            <w:vAlign w:val="center"/>
          </w:tcPr>
          <w:p w:rsidR="00FC1AB8" w:rsidRDefault="00EC6FB7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4 Hour Universal Safety Precautions in the Funeral </w:t>
            </w:r>
            <w:r w:rsidR="00CE656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Industry</w:t>
            </w:r>
          </w:p>
        </w:tc>
        <w:tc>
          <w:tcPr>
            <w:tcW w:w="1260" w:type="dxa"/>
            <w:vAlign w:val="center"/>
          </w:tcPr>
          <w:p w:rsidR="00FC1AB8" w:rsidRDefault="00EC6FB7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FC1AB8" w:rsidRDefault="00EC6FB7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FC1AB8" w:rsidRDefault="00EC6FB7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61463E" w:rsidRDefault="0061463E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C.O.E Continuing Education</w:t>
            </w:r>
          </w:p>
          <w:p w:rsidR="00FC1AB8" w:rsidRDefault="00EC6FB7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1-800-795-3004</w:t>
            </w:r>
          </w:p>
          <w:p w:rsidR="00EC6FB7" w:rsidRDefault="00EC6FB7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910-853-0118</w:t>
            </w:r>
          </w:p>
        </w:tc>
      </w:tr>
      <w:tr w:rsidR="00EC6FB7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C6FB7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37-15</w:t>
            </w:r>
          </w:p>
        </w:tc>
        <w:tc>
          <w:tcPr>
            <w:tcW w:w="2520" w:type="dxa"/>
            <w:vAlign w:val="center"/>
          </w:tcPr>
          <w:p w:rsidR="00EC6FB7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Managing Change</w:t>
            </w:r>
          </w:p>
        </w:tc>
        <w:tc>
          <w:tcPr>
            <w:tcW w:w="1260" w:type="dxa"/>
            <w:vAlign w:val="center"/>
          </w:tcPr>
          <w:p w:rsidR="00EC6FB7" w:rsidRDefault="00BC26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EC6FB7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C6FB7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EC6FB7" w:rsidRDefault="00BC26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  <w:p w:rsidR="00BC26EC" w:rsidRDefault="00BC26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BC26E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38-15</w:t>
            </w:r>
          </w:p>
        </w:tc>
        <w:tc>
          <w:tcPr>
            <w:tcW w:w="252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Performance Management</w:t>
            </w:r>
          </w:p>
        </w:tc>
        <w:tc>
          <w:tcPr>
            <w:tcW w:w="1260" w:type="dxa"/>
            <w:vAlign w:val="center"/>
          </w:tcPr>
          <w:p w:rsidR="00BC26EC" w:rsidRDefault="00BC26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BC26EC" w:rsidRDefault="00BC26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C26E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39-15</w:t>
            </w:r>
          </w:p>
        </w:tc>
        <w:tc>
          <w:tcPr>
            <w:tcW w:w="252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Effective Supervision</w:t>
            </w:r>
          </w:p>
        </w:tc>
        <w:tc>
          <w:tcPr>
            <w:tcW w:w="1260" w:type="dxa"/>
            <w:vAlign w:val="center"/>
          </w:tcPr>
          <w:p w:rsidR="00BC26EC" w:rsidRDefault="00BC26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BC26EC" w:rsidRDefault="00BC26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C26E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40-15</w:t>
            </w:r>
          </w:p>
        </w:tc>
        <w:tc>
          <w:tcPr>
            <w:tcW w:w="252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Effective Employee Counseling</w:t>
            </w:r>
          </w:p>
        </w:tc>
        <w:tc>
          <w:tcPr>
            <w:tcW w:w="1260" w:type="dxa"/>
            <w:vAlign w:val="center"/>
          </w:tcPr>
          <w:p w:rsidR="00BC26EC" w:rsidRDefault="00BC26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BC26EC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C26E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41-15</w:t>
            </w:r>
          </w:p>
        </w:tc>
        <w:tc>
          <w:tcPr>
            <w:tcW w:w="252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Hiring, Training &amp; Retaining High Performing Associates</w:t>
            </w:r>
          </w:p>
        </w:tc>
        <w:tc>
          <w:tcPr>
            <w:tcW w:w="1260" w:type="dxa"/>
            <w:vAlign w:val="center"/>
          </w:tcPr>
          <w:p w:rsidR="00BC26EC" w:rsidRDefault="00BC26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BC26EC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C26E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42-15</w:t>
            </w:r>
          </w:p>
        </w:tc>
        <w:tc>
          <w:tcPr>
            <w:tcW w:w="252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Supervision in Action</w:t>
            </w:r>
          </w:p>
        </w:tc>
        <w:tc>
          <w:tcPr>
            <w:tcW w:w="1260" w:type="dxa"/>
            <w:vAlign w:val="center"/>
          </w:tcPr>
          <w:p w:rsidR="00BC26EC" w:rsidRDefault="00BC26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21</w:t>
            </w:r>
          </w:p>
        </w:tc>
        <w:tc>
          <w:tcPr>
            <w:tcW w:w="175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BC26EC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C26E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43-15</w:t>
            </w:r>
          </w:p>
        </w:tc>
        <w:tc>
          <w:tcPr>
            <w:tcW w:w="252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Hospice Explained</w:t>
            </w:r>
          </w:p>
        </w:tc>
        <w:tc>
          <w:tcPr>
            <w:tcW w:w="1260" w:type="dxa"/>
            <w:vAlign w:val="center"/>
          </w:tcPr>
          <w:p w:rsidR="00BC26EC" w:rsidRDefault="00BC26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BC26EC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C26E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44-15</w:t>
            </w:r>
          </w:p>
        </w:tc>
        <w:tc>
          <w:tcPr>
            <w:tcW w:w="252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Complaint Resolution</w:t>
            </w:r>
          </w:p>
        </w:tc>
        <w:tc>
          <w:tcPr>
            <w:tcW w:w="1260" w:type="dxa"/>
            <w:vAlign w:val="center"/>
          </w:tcPr>
          <w:p w:rsidR="00BC26EC" w:rsidRDefault="00BC26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BC26EC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C26E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45-15</w:t>
            </w:r>
          </w:p>
        </w:tc>
        <w:tc>
          <w:tcPr>
            <w:tcW w:w="252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Trenching and Excavation Safety</w:t>
            </w:r>
          </w:p>
        </w:tc>
        <w:tc>
          <w:tcPr>
            <w:tcW w:w="1260" w:type="dxa"/>
            <w:vAlign w:val="center"/>
          </w:tcPr>
          <w:p w:rsidR="00BC26EC" w:rsidRDefault="00BC26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BC26EC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C26E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46-15</w:t>
            </w:r>
          </w:p>
        </w:tc>
        <w:tc>
          <w:tcPr>
            <w:tcW w:w="252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Forklift Safety</w:t>
            </w:r>
          </w:p>
        </w:tc>
        <w:tc>
          <w:tcPr>
            <w:tcW w:w="1260" w:type="dxa"/>
            <w:vAlign w:val="center"/>
          </w:tcPr>
          <w:p w:rsidR="00BC26EC" w:rsidRDefault="00BC26E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810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BC26EC" w:rsidRDefault="00BC26E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3510" w:type="dxa"/>
            <w:vAlign w:val="center"/>
          </w:tcPr>
          <w:p w:rsidR="00BC26EC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C26E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C26EC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47-15</w:t>
            </w:r>
          </w:p>
        </w:tc>
        <w:tc>
          <w:tcPr>
            <w:tcW w:w="2520" w:type="dxa"/>
            <w:vAlign w:val="center"/>
          </w:tcPr>
          <w:p w:rsidR="00BC26EC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Workplace Discrimination</w:t>
            </w:r>
          </w:p>
        </w:tc>
        <w:tc>
          <w:tcPr>
            <w:tcW w:w="1260" w:type="dxa"/>
            <w:vAlign w:val="center"/>
          </w:tcPr>
          <w:p w:rsidR="00BC26EC" w:rsidRDefault="00E156C4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BC26EC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BC26EC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BC26EC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E156C4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48-15</w:t>
            </w:r>
          </w:p>
        </w:tc>
        <w:tc>
          <w:tcPr>
            <w:tcW w:w="2520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Workplace Diversity</w:t>
            </w:r>
          </w:p>
        </w:tc>
        <w:tc>
          <w:tcPr>
            <w:tcW w:w="1260" w:type="dxa"/>
            <w:vAlign w:val="center"/>
          </w:tcPr>
          <w:p w:rsidR="00E156C4" w:rsidRDefault="00E156C4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1.5</w:t>
            </w:r>
          </w:p>
        </w:tc>
        <w:tc>
          <w:tcPr>
            <w:tcW w:w="1755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E156C4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E156C4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49-15</w:t>
            </w:r>
          </w:p>
        </w:tc>
        <w:tc>
          <w:tcPr>
            <w:tcW w:w="2520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Workplace Harassment</w:t>
            </w:r>
          </w:p>
        </w:tc>
        <w:tc>
          <w:tcPr>
            <w:tcW w:w="1260" w:type="dxa"/>
            <w:vAlign w:val="center"/>
          </w:tcPr>
          <w:p w:rsidR="00E156C4" w:rsidRDefault="00E156C4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E156C4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E156C4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50-15</w:t>
            </w:r>
          </w:p>
        </w:tc>
        <w:tc>
          <w:tcPr>
            <w:tcW w:w="2520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Jewish Funeral Traditions</w:t>
            </w:r>
          </w:p>
        </w:tc>
        <w:tc>
          <w:tcPr>
            <w:tcW w:w="1260" w:type="dxa"/>
            <w:vAlign w:val="center"/>
          </w:tcPr>
          <w:p w:rsidR="00E156C4" w:rsidRDefault="00E156C4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Open </w:t>
            </w:r>
          </w:p>
        </w:tc>
        <w:tc>
          <w:tcPr>
            <w:tcW w:w="810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E156C4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E156C4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51-15</w:t>
            </w:r>
          </w:p>
        </w:tc>
        <w:tc>
          <w:tcPr>
            <w:tcW w:w="2520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Cremation Theory</w:t>
            </w:r>
          </w:p>
        </w:tc>
        <w:tc>
          <w:tcPr>
            <w:tcW w:w="1260" w:type="dxa"/>
            <w:vAlign w:val="center"/>
          </w:tcPr>
          <w:p w:rsidR="00E156C4" w:rsidRDefault="00E156C4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E156C4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E156C4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52-15</w:t>
            </w:r>
          </w:p>
        </w:tc>
        <w:tc>
          <w:tcPr>
            <w:tcW w:w="2520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Cremation Consumer</w:t>
            </w:r>
          </w:p>
        </w:tc>
        <w:tc>
          <w:tcPr>
            <w:tcW w:w="1260" w:type="dxa"/>
            <w:vAlign w:val="center"/>
          </w:tcPr>
          <w:p w:rsidR="00E156C4" w:rsidRDefault="00E156C4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1.5</w:t>
            </w:r>
          </w:p>
        </w:tc>
        <w:tc>
          <w:tcPr>
            <w:tcW w:w="1755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E156C4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E156C4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53-15</w:t>
            </w:r>
          </w:p>
        </w:tc>
        <w:tc>
          <w:tcPr>
            <w:tcW w:w="2520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Effective Telephone Communication, Module 1-3</w:t>
            </w:r>
          </w:p>
        </w:tc>
        <w:tc>
          <w:tcPr>
            <w:tcW w:w="1260" w:type="dxa"/>
            <w:vAlign w:val="center"/>
          </w:tcPr>
          <w:p w:rsidR="00E156C4" w:rsidRDefault="00E156C4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E156C4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E156C4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54-15</w:t>
            </w:r>
          </w:p>
        </w:tc>
        <w:tc>
          <w:tcPr>
            <w:tcW w:w="2520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Securing Payments on At-Need Funeral Accounts</w:t>
            </w:r>
          </w:p>
        </w:tc>
        <w:tc>
          <w:tcPr>
            <w:tcW w:w="1260" w:type="dxa"/>
            <w:vAlign w:val="center"/>
          </w:tcPr>
          <w:p w:rsidR="00E156C4" w:rsidRDefault="00E156C4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156C4" w:rsidRDefault="00E156C4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E156C4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00FCA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55-15</w:t>
            </w:r>
          </w:p>
        </w:tc>
        <w:tc>
          <w:tcPr>
            <w:tcW w:w="252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Formaldehyde Monitoring Training</w:t>
            </w:r>
          </w:p>
        </w:tc>
        <w:tc>
          <w:tcPr>
            <w:tcW w:w="1260" w:type="dxa"/>
            <w:vAlign w:val="center"/>
          </w:tcPr>
          <w:p w:rsidR="00B00FCA" w:rsidRDefault="00B00FCA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B00FCA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00FCA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56-15</w:t>
            </w:r>
          </w:p>
        </w:tc>
        <w:tc>
          <w:tcPr>
            <w:tcW w:w="252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Lockout/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Tagout</w:t>
            </w:r>
            <w:proofErr w:type="spellEnd"/>
          </w:p>
        </w:tc>
        <w:tc>
          <w:tcPr>
            <w:tcW w:w="1260" w:type="dxa"/>
            <w:vAlign w:val="center"/>
          </w:tcPr>
          <w:p w:rsidR="00B00FCA" w:rsidRDefault="00B00FCA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1.25</w:t>
            </w:r>
          </w:p>
        </w:tc>
        <w:tc>
          <w:tcPr>
            <w:tcW w:w="175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B00FCA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00FCA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57-15</w:t>
            </w:r>
          </w:p>
        </w:tc>
        <w:tc>
          <w:tcPr>
            <w:tcW w:w="252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Back Safety</w:t>
            </w:r>
          </w:p>
        </w:tc>
        <w:tc>
          <w:tcPr>
            <w:tcW w:w="1260" w:type="dxa"/>
            <w:vAlign w:val="center"/>
          </w:tcPr>
          <w:p w:rsidR="00B00FCA" w:rsidRDefault="00B00FCA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1.5</w:t>
            </w:r>
          </w:p>
        </w:tc>
        <w:tc>
          <w:tcPr>
            <w:tcW w:w="175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B00FCA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00FCA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58-15</w:t>
            </w:r>
          </w:p>
        </w:tc>
        <w:tc>
          <w:tcPr>
            <w:tcW w:w="252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Hazard Communication: An Employee’s Right To Know</w:t>
            </w:r>
          </w:p>
        </w:tc>
        <w:tc>
          <w:tcPr>
            <w:tcW w:w="1260" w:type="dxa"/>
            <w:vAlign w:val="center"/>
          </w:tcPr>
          <w:p w:rsidR="00B00FCA" w:rsidRDefault="00B00FCA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1.5</w:t>
            </w:r>
          </w:p>
        </w:tc>
        <w:tc>
          <w:tcPr>
            <w:tcW w:w="175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B00FCA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00FCA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59-15</w:t>
            </w:r>
          </w:p>
        </w:tc>
        <w:tc>
          <w:tcPr>
            <w:tcW w:w="252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FTC Funeral Rule</w:t>
            </w:r>
          </w:p>
        </w:tc>
        <w:tc>
          <w:tcPr>
            <w:tcW w:w="1260" w:type="dxa"/>
            <w:vAlign w:val="center"/>
          </w:tcPr>
          <w:p w:rsidR="00B00FCA" w:rsidRDefault="00B00FCA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B00FCA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00FCA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60-15</w:t>
            </w:r>
          </w:p>
        </w:tc>
        <w:tc>
          <w:tcPr>
            <w:tcW w:w="252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Fire Safety</w:t>
            </w:r>
          </w:p>
        </w:tc>
        <w:tc>
          <w:tcPr>
            <w:tcW w:w="1260" w:type="dxa"/>
            <w:vAlign w:val="center"/>
          </w:tcPr>
          <w:p w:rsidR="00B00FCA" w:rsidRDefault="00B00FCA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B00FCA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00FCA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61-15</w:t>
            </w:r>
          </w:p>
        </w:tc>
        <w:tc>
          <w:tcPr>
            <w:tcW w:w="252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Respiratory Protection</w:t>
            </w:r>
          </w:p>
        </w:tc>
        <w:tc>
          <w:tcPr>
            <w:tcW w:w="1260" w:type="dxa"/>
            <w:vAlign w:val="center"/>
          </w:tcPr>
          <w:p w:rsidR="00B00FCA" w:rsidRDefault="00B00FCA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1.25</w:t>
            </w:r>
          </w:p>
        </w:tc>
        <w:tc>
          <w:tcPr>
            <w:tcW w:w="175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B00FCA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00FCA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62-15</w:t>
            </w:r>
          </w:p>
        </w:tc>
        <w:tc>
          <w:tcPr>
            <w:tcW w:w="252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Office Safety</w:t>
            </w:r>
          </w:p>
        </w:tc>
        <w:tc>
          <w:tcPr>
            <w:tcW w:w="1260" w:type="dxa"/>
            <w:vAlign w:val="center"/>
          </w:tcPr>
          <w:p w:rsidR="00B00FCA" w:rsidRDefault="00B00FCA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1.5</w:t>
            </w:r>
          </w:p>
        </w:tc>
        <w:tc>
          <w:tcPr>
            <w:tcW w:w="175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B00FCA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00FCA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63-15</w:t>
            </w:r>
          </w:p>
        </w:tc>
        <w:tc>
          <w:tcPr>
            <w:tcW w:w="252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Defensive Driving</w:t>
            </w:r>
          </w:p>
        </w:tc>
        <w:tc>
          <w:tcPr>
            <w:tcW w:w="1260" w:type="dxa"/>
            <w:vAlign w:val="center"/>
          </w:tcPr>
          <w:p w:rsidR="00B00FCA" w:rsidRDefault="00B00FCA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1.5</w:t>
            </w:r>
          </w:p>
        </w:tc>
        <w:tc>
          <w:tcPr>
            <w:tcW w:w="175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B00FCA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00FCA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64-15</w:t>
            </w:r>
          </w:p>
        </w:tc>
        <w:tc>
          <w:tcPr>
            <w:tcW w:w="252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BloodBorne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Pathogens Awareness</w:t>
            </w:r>
          </w:p>
        </w:tc>
        <w:tc>
          <w:tcPr>
            <w:tcW w:w="1260" w:type="dxa"/>
            <w:vAlign w:val="center"/>
          </w:tcPr>
          <w:p w:rsidR="00B00FCA" w:rsidRDefault="00B00FCA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1.5</w:t>
            </w:r>
          </w:p>
        </w:tc>
        <w:tc>
          <w:tcPr>
            <w:tcW w:w="175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B00FCA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00FCA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65-15</w:t>
            </w:r>
          </w:p>
        </w:tc>
        <w:tc>
          <w:tcPr>
            <w:tcW w:w="2520" w:type="dxa"/>
            <w:vAlign w:val="center"/>
          </w:tcPr>
          <w:p w:rsidR="00B00FCA" w:rsidRDefault="00CE656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Hearing</w:t>
            </w:r>
            <w:r w:rsidR="00B00FCA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Conservation</w:t>
            </w:r>
          </w:p>
        </w:tc>
        <w:tc>
          <w:tcPr>
            <w:tcW w:w="1260" w:type="dxa"/>
            <w:vAlign w:val="center"/>
          </w:tcPr>
          <w:p w:rsidR="00B00FCA" w:rsidRDefault="00B00FCA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1.5</w:t>
            </w:r>
          </w:p>
        </w:tc>
        <w:tc>
          <w:tcPr>
            <w:tcW w:w="175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B00FCA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B00FCA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66-15</w:t>
            </w:r>
          </w:p>
        </w:tc>
        <w:tc>
          <w:tcPr>
            <w:tcW w:w="252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Managing for Excellence</w:t>
            </w:r>
          </w:p>
        </w:tc>
        <w:tc>
          <w:tcPr>
            <w:tcW w:w="1260" w:type="dxa"/>
            <w:vAlign w:val="center"/>
          </w:tcPr>
          <w:p w:rsidR="00B00FCA" w:rsidRDefault="00B00FCA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</w:t>
            </w:r>
          </w:p>
        </w:tc>
        <w:tc>
          <w:tcPr>
            <w:tcW w:w="1755" w:type="dxa"/>
            <w:vAlign w:val="center"/>
          </w:tcPr>
          <w:p w:rsidR="00B00FCA" w:rsidRDefault="00B00FCA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B00FCA" w:rsidRDefault="00D60C8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SCI-Management-Dignity University</w:t>
            </w:r>
          </w:p>
        </w:tc>
      </w:tr>
      <w:tr w:rsidR="008666B7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666B7" w:rsidRDefault="008666B7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67-15</w:t>
            </w:r>
          </w:p>
        </w:tc>
        <w:tc>
          <w:tcPr>
            <w:tcW w:w="2520" w:type="dxa"/>
            <w:vAlign w:val="center"/>
          </w:tcPr>
          <w:p w:rsidR="008666B7" w:rsidRDefault="008666B7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2015 Selected Connections</w:t>
            </w:r>
          </w:p>
        </w:tc>
        <w:tc>
          <w:tcPr>
            <w:tcW w:w="1260" w:type="dxa"/>
            <w:vAlign w:val="center"/>
          </w:tcPr>
          <w:p w:rsidR="008666B7" w:rsidRDefault="008666B7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6/3-5/2015</w:t>
            </w:r>
          </w:p>
        </w:tc>
        <w:tc>
          <w:tcPr>
            <w:tcW w:w="810" w:type="dxa"/>
            <w:vAlign w:val="center"/>
          </w:tcPr>
          <w:p w:rsidR="008666B7" w:rsidRDefault="008666B7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5.0</w:t>
            </w:r>
          </w:p>
        </w:tc>
        <w:tc>
          <w:tcPr>
            <w:tcW w:w="1755" w:type="dxa"/>
            <w:vAlign w:val="center"/>
          </w:tcPr>
          <w:p w:rsidR="008666B7" w:rsidRDefault="008666B7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Minneapolis/ </w:t>
            </w:r>
            <w:r w:rsidR="00CE656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St. Paul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, MN</w:t>
            </w:r>
          </w:p>
        </w:tc>
        <w:tc>
          <w:tcPr>
            <w:tcW w:w="3510" w:type="dxa"/>
            <w:vAlign w:val="center"/>
          </w:tcPr>
          <w:p w:rsidR="008666B7" w:rsidRDefault="00B070A1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Selected Independent Funeral Homes</w:t>
            </w:r>
          </w:p>
          <w:p w:rsidR="00B070A1" w:rsidRDefault="00B070A1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847-236-9401</w:t>
            </w:r>
          </w:p>
        </w:tc>
      </w:tr>
      <w:tr w:rsidR="00CB02E8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CB02E8" w:rsidRDefault="00CB02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68-15</w:t>
            </w:r>
          </w:p>
        </w:tc>
        <w:tc>
          <w:tcPr>
            <w:tcW w:w="2520" w:type="dxa"/>
            <w:vAlign w:val="center"/>
          </w:tcPr>
          <w:p w:rsidR="00CB02E8" w:rsidRDefault="00CB02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Postmortem Care Training</w:t>
            </w:r>
          </w:p>
        </w:tc>
        <w:tc>
          <w:tcPr>
            <w:tcW w:w="1260" w:type="dxa"/>
            <w:vAlign w:val="center"/>
          </w:tcPr>
          <w:p w:rsidR="00CB02E8" w:rsidRDefault="00CB02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4-28-15</w:t>
            </w:r>
          </w:p>
          <w:p w:rsidR="00CB02E8" w:rsidRDefault="00CB02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5-12-2015</w:t>
            </w:r>
          </w:p>
          <w:p w:rsidR="00CB02E8" w:rsidRDefault="00CB02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5-19-2015</w:t>
            </w:r>
          </w:p>
        </w:tc>
        <w:tc>
          <w:tcPr>
            <w:tcW w:w="810" w:type="dxa"/>
            <w:vAlign w:val="center"/>
          </w:tcPr>
          <w:p w:rsidR="00CB02E8" w:rsidRDefault="00CB02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3.0</w:t>
            </w:r>
          </w:p>
        </w:tc>
        <w:tc>
          <w:tcPr>
            <w:tcW w:w="1755" w:type="dxa"/>
            <w:vAlign w:val="center"/>
          </w:tcPr>
          <w:p w:rsidR="00CB02E8" w:rsidRDefault="00CB02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Albuquerque</w:t>
            </w:r>
          </w:p>
          <w:p w:rsidR="00CB02E8" w:rsidRDefault="00CB02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Farmington</w:t>
            </w:r>
          </w:p>
          <w:p w:rsidR="00CB02E8" w:rsidRDefault="00CB02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Las Cruces</w:t>
            </w:r>
          </w:p>
          <w:p w:rsidR="00CB02E8" w:rsidRDefault="00CE656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Sant</w:t>
            </w:r>
            <w:r w:rsidR="00CB02E8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 Fe</w:t>
            </w:r>
          </w:p>
        </w:tc>
        <w:tc>
          <w:tcPr>
            <w:tcW w:w="3510" w:type="dxa"/>
            <w:vAlign w:val="center"/>
          </w:tcPr>
          <w:p w:rsidR="00CB02E8" w:rsidRDefault="00CB02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Board of Funeral Services/NM Dept. of Health</w:t>
            </w:r>
          </w:p>
          <w:p w:rsidR="00CB02E8" w:rsidRDefault="00CB02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505-476-4604</w:t>
            </w:r>
          </w:p>
          <w:p w:rsidR="00CB02E8" w:rsidRDefault="00CB02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505-238-9825</w:t>
            </w:r>
          </w:p>
        </w:tc>
      </w:tr>
      <w:tr w:rsidR="003D2776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3D2776" w:rsidRDefault="003D2776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69-15</w:t>
            </w:r>
          </w:p>
        </w:tc>
        <w:tc>
          <w:tcPr>
            <w:tcW w:w="2520" w:type="dxa"/>
            <w:vAlign w:val="center"/>
          </w:tcPr>
          <w:p w:rsidR="003D2776" w:rsidRDefault="003D2776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NFDMA &amp; MSFDEA Public Day</w:t>
            </w:r>
          </w:p>
        </w:tc>
        <w:tc>
          <w:tcPr>
            <w:tcW w:w="1260" w:type="dxa"/>
            <w:vAlign w:val="center"/>
          </w:tcPr>
          <w:p w:rsidR="003D2776" w:rsidRDefault="003D2776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8-2-2015</w:t>
            </w:r>
          </w:p>
        </w:tc>
        <w:tc>
          <w:tcPr>
            <w:tcW w:w="810" w:type="dxa"/>
            <w:vAlign w:val="center"/>
          </w:tcPr>
          <w:p w:rsidR="003D2776" w:rsidRDefault="003D2776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3D2776" w:rsidRDefault="00981E3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</w:t>
            </w:r>
            <w:r w:rsidR="003D2776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enaissance St. Louis Grand Hotel 800 Washington Avenue , St. Louis, MO</w:t>
            </w:r>
          </w:p>
        </w:tc>
        <w:tc>
          <w:tcPr>
            <w:tcW w:w="3510" w:type="dxa"/>
            <w:vAlign w:val="center"/>
          </w:tcPr>
          <w:p w:rsidR="003D2776" w:rsidRDefault="003D2776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National Funeral Directors &amp; Morticians Association, Inc. 770-969-0064</w:t>
            </w:r>
          </w:p>
        </w:tc>
      </w:tr>
      <w:tr w:rsidR="003D2776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3D2776" w:rsidRDefault="00981E3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70-15</w:t>
            </w:r>
          </w:p>
        </w:tc>
        <w:tc>
          <w:tcPr>
            <w:tcW w:w="2520" w:type="dxa"/>
            <w:vAlign w:val="center"/>
          </w:tcPr>
          <w:p w:rsidR="003D2776" w:rsidRDefault="00981E3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Striving </w:t>
            </w:r>
            <w:r w:rsidR="00CE656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For Excellence</w:t>
            </w:r>
          </w:p>
        </w:tc>
        <w:tc>
          <w:tcPr>
            <w:tcW w:w="1260" w:type="dxa"/>
            <w:vAlign w:val="center"/>
          </w:tcPr>
          <w:p w:rsidR="003D2776" w:rsidRDefault="00981E3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8-3-2015</w:t>
            </w:r>
          </w:p>
        </w:tc>
        <w:tc>
          <w:tcPr>
            <w:tcW w:w="810" w:type="dxa"/>
            <w:vAlign w:val="center"/>
          </w:tcPr>
          <w:p w:rsidR="003D2776" w:rsidRDefault="00981E3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3D2776" w:rsidRDefault="00981E3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Renaissance St. Louis Grand Hotel 800 Washington Avenue , St. Louis, MO</w:t>
            </w:r>
          </w:p>
        </w:tc>
        <w:tc>
          <w:tcPr>
            <w:tcW w:w="3510" w:type="dxa"/>
            <w:vAlign w:val="center"/>
          </w:tcPr>
          <w:p w:rsidR="003D2776" w:rsidRDefault="00981E3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National Funeral Directors &amp; Morticians Association, Inc. 770-969-0064</w:t>
            </w:r>
          </w:p>
        </w:tc>
      </w:tr>
      <w:tr w:rsidR="00981E3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981E3C" w:rsidRDefault="00981E3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71-15</w:t>
            </w:r>
          </w:p>
        </w:tc>
        <w:tc>
          <w:tcPr>
            <w:tcW w:w="2520" w:type="dxa"/>
            <w:vAlign w:val="center"/>
          </w:tcPr>
          <w:p w:rsidR="00981E3C" w:rsidRDefault="00981E3C" w:rsidP="00CE656F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Owners Round Table: Best </w:t>
            </w:r>
            <w:r w:rsidR="00CE656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Kept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Secrets For Funeral Directors Success- Where Do We </w:t>
            </w:r>
            <w:r w:rsidR="00CE656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Go 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From Here</w:t>
            </w:r>
          </w:p>
        </w:tc>
        <w:tc>
          <w:tcPr>
            <w:tcW w:w="1260" w:type="dxa"/>
            <w:vAlign w:val="center"/>
          </w:tcPr>
          <w:p w:rsidR="00981E3C" w:rsidRDefault="00981E3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8-3-2015</w:t>
            </w:r>
          </w:p>
        </w:tc>
        <w:tc>
          <w:tcPr>
            <w:tcW w:w="810" w:type="dxa"/>
            <w:vAlign w:val="center"/>
          </w:tcPr>
          <w:p w:rsidR="00981E3C" w:rsidRDefault="00981E3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981E3C" w:rsidRDefault="00981E3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Renaissance St. Louis Grand Hotel 800 Washington Avenue , St. Louis, MO</w:t>
            </w:r>
          </w:p>
        </w:tc>
        <w:tc>
          <w:tcPr>
            <w:tcW w:w="3510" w:type="dxa"/>
            <w:vAlign w:val="center"/>
          </w:tcPr>
          <w:p w:rsidR="00981E3C" w:rsidRDefault="00981E3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National Funeral Directors &amp; Morticians Association, Inc. 770-969-0064</w:t>
            </w:r>
          </w:p>
        </w:tc>
      </w:tr>
      <w:tr w:rsidR="00981E3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981E3C" w:rsidRDefault="00981E3C" w:rsidP="00981E3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72-15</w:t>
            </w:r>
          </w:p>
        </w:tc>
        <w:tc>
          <w:tcPr>
            <w:tcW w:w="2520" w:type="dxa"/>
            <w:vAlign w:val="center"/>
          </w:tcPr>
          <w:p w:rsidR="00981E3C" w:rsidRDefault="00981E3C" w:rsidP="00981E3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Personal Finance Planning for Small Business Owners and Employees</w:t>
            </w:r>
          </w:p>
        </w:tc>
        <w:tc>
          <w:tcPr>
            <w:tcW w:w="1260" w:type="dxa"/>
            <w:vAlign w:val="center"/>
          </w:tcPr>
          <w:p w:rsidR="00981E3C" w:rsidRDefault="00981E3C" w:rsidP="00981E3C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8-3-2015</w:t>
            </w:r>
          </w:p>
        </w:tc>
        <w:tc>
          <w:tcPr>
            <w:tcW w:w="810" w:type="dxa"/>
            <w:vAlign w:val="center"/>
          </w:tcPr>
          <w:p w:rsidR="00981E3C" w:rsidRDefault="00981E3C" w:rsidP="00981E3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981E3C" w:rsidRDefault="00981E3C" w:rsidP="00981E3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Renaissance St. Louis Grand Hotel 800 Washington Avenue , St. Louis, MO</w:t>
            </w:r>
          </w:p>
        </w:tc>
        <w:tc>
          <w:tcPr>
            <w:tcW w:w="3510" w:type="dxa"/>
            <w:vAlign w:val="center"/>
          </w:tcPr>
          <w:p w:rsidR="00981E3C" w:rsidRDefault="00981E3C" w:rsidP="00981E3C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National Funeral Directors &amp; Morticians Association, Inc. 770-969-0064</w:t>
            </w:r>
          </w:p>
        </w:tc>
      </w:tr>
      <w:tr w:rsidR="00981E3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981E3C" w:rsidRDefault="00981E3C" w:rsidP="00981E3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73-15</w:t>
            </w:r>
          </w:p>
        </w:tc>
        <w:tc>
          <w:tcPr>
            <w:tcW w:w="2520" w:type="dxa"/>
            <w:vAlign w:val="center"/>
          </w:tcPr>
          <w:p w:rsidR="00981E3C" w:rsidRDefault="00981E3C" w:rsidP="00981E3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Procession Liability: A Growing Concern</w:t>
            </w:r>
          </w:p>
        </w:tc>
        <w:tc>
          <w:tcPr>
            <w:tcW w:w="1260" w:type="dxa"/>
            <w:vAlign w:val="center"/>
          </w:tcPr>
          <w:p w:rsidR="00981E3C" w:rsidRDefault="00981E3C" w:rsidP="00981E3C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8-3-2015</w:t>
            </w:r>
          </w:p>
        </w:tc>
        <w:tc>
          <w:tcPr>
            <w:tcW w:w="810" w:type="dxa"/>
            <w:vAlign w:val="center"/>
          </w:tcPr>
          <w:p w:rsidR="00981E3C" w:rsidRDefault="00981E3C" w:rsidP="00981E3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981E3C" w:rsidRDefault="00981E3C" w:rsidP="00981E3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Renaissance St. Louis Grand Hotel 800 Washington Avenue , St. Louis, MO</w:t>
            </w:r>
          </w:p>
        </w:tc>
        <w:tc>
          <w:tcPr>
            <w:tcW w:w="3510" w:type="dxa"/>
            <w:vAlign w:val="center"/>
          </w:tcPr>
          <w:p w:rsidR="00981E3C" w:rsidRDefault="00981E3C" w:rsidP="00981E3C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National Funeral Directors &amp; Morticians Association, Inc. 770-969-0064</w:t>
            </w:r>
          </w:p>
        </w:tc>
      </w:tr>
      <w:tr w:rsidR="00981E3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981E3C" w:rsidRDefault="00981E3C" w:rsidP="00981E3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74-15</w:t>
            </w:r>
          </w:p>
        </w:tc>
        <w:tc>
          <w:tcPr>
            <w:tcW w:w="2520" w:type="dxa"/>
            <w:vAlign w:val="center"/>
          </w:tcPr>
          <w:p w:rsidR="00981E3C" w:rsidRDefault="00981E3C" w:rsidP="00981E3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Business Continuation Concepts</w:t>
            </w:r>
          </w:p>
        </w:tc>
        <w:tc>
          <w:tcPr>
            <w:tcW w:w="1260" w:type="dxa"/>
            <w:vAlign w:val="center"/>
          </w:tcPr>
          <w:p w:rsidR="00981E3C" w:rsidRDefault="00981E3C" w:rsidP="00981E3C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8-3-2015</w:t>
            </w:r>
          </w:p>
        </w:tc>
        <w:tc>
          <w:tcPr>
            <w:tcW w:w="810" w:type="dxa"/>
            <w:vAlign w:val="center"/>
          </w:tcPr>
          <w:p w:rsidR="00981E3C" w:rsidRDefault="00981E3C" w:rsidP="00981E3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981E3C" w:rsidRDefault="00981E3C" w:rsidP="00981E3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Renaissance St. Louis Grand Hotel 800 Washington Avenue , St. Louis, MO</w:t>
            </w:r>
          </w:p>
        </w:tc>
        <w:tc>
          <w:tcPr>
            <w:tcW w:w="3510" w:type="dxa"/>
            <w:vAlign w:val="center"/>
          </w:tcPr>
          <w:p w:rsidR="00981E3C" w:rsidRDefault="00981E3C" w:rsidP="00981E3C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National Funeral Directors &amp; Morticians Association, Inc. 770-969-0064</w:t>
            </w:r>
          </w:p>
        </w:tc>
      </w:tr>
      <w:tr w:rsidR="00981E3C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981E3C" w:rsidRDefault="00981E3C" w:rsidP="00981E3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75-15</w:t>
            </w:r>
          </w:p>
        </w:tc>
        <w:tc>
          <w:tcPr>
            <w:tcW w:w="2520" w:type="dxa"/>
            <w:vAlign w:val="center"/>
          </w:tcPr>
          <w:p w:rsidR="00981E3C" w:rsidRDefault="00981E3C" w:rsidP="00981E3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New Member &amp; Convention Orientation: Who is NFDMA</w:t>
            </w:r>
          </w:p>
        </w:tc>
        <w:tc>
          <w:tcPr>
            <w:tcW w:w="1260" w:type="dxa"/>
            <w:vAlign w:val="center"/>
          </w:tcPr>
          <w:p w:rsidR="00981E3C" w:rsidRDefault="00981E3C" w:rsidP="00981E3C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8-3-2015</w:t>
            </w:r>
          </w:p>
        </w:tc>
        <w:tc>
          <w:tcPr>
            <w:tcW w:w="810" w:type="dxa"/>
            <w:vAlign w:val="center"/>
          </w:tcPr>
          <w:p w:rsidR="00981E3C" w:rsidRDefault="00981E3C" w:rsidP="00981E3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981E3C" w:rsidRDefault="00981E3C" w:rsidP="00981E3C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Renaissance St. Louis Grand Hotel 800 Washington Avenue , St. Louis, MO</w:t>
            </w:r>
          </w:p>
        </w:tc>
        <w:tc>
          <w:tcPr>
            <w:tcW w:w="3510" w:type="dxa"/>
            <w:vAlign w:val="center"/>
          </w:tcPr>
          <w:p w:rsidR="00981E3C" w:rsidRDefault="00981E3C" w:rsidP="00981E3C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National Funeral Directors &amp; Morticians Association, Inc. 770-969-0064</w:t>
            </w:r>
          </w:p>
        </w:tc>
      </w:tr>
      <w:tr w:rsidR="00D4453A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D4453A" w:rsidRDefault="00D4453A" w:rsidP="00D4453A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76-15</w:t>
            </w:r>
          </w:p>
        </w:tc>
        <w:tc>
          <w:tcPr>
            <w:tcW w:w="2520" w:type="dxa"/>
            <w:vAlign w:val="center"/>
          </w:tcPr>
          <w:p w:rsidR="00D4453A" w:rsidRDefault="00D4453A" w:rsidP="00D4453A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Home Owners &amp; Managers Master</w:t>
            </w:r>
          </w:p>
        </w:tc>
        <w:tc>
          <w:tcPr>
            <w:tcW w:w="1260" w:type="dxa"/>
            <w:vAlign w:val="center"/>
          </w:tcPr>
          <w:p w:rsidR="00D4453A" w:rsidRDefault="00D4453A" w:rsidP="00D4453A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8-3-2015</w:t>
            </w:r>
          </w:p>
        </w:tc>
        <w:tc>
          <w:tcPr>
            <w:tcW w:w="810" w:type="dxa"/>
            <w:vAlign w:val="center"/>
          </w:tcPr>
          <w:p w:rsidR="00D4453A" w:rsidRDefault="00D4453A" w:rsidP="00D4453A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D4453A" w:rsidRDefault="00D4453A" w:rsidP="00D4453A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Renaissance St. Louis Grand Hotel 800 Washington Avenue , St. Louis, MO</w:t>
            </w:r>
          </w:p>
        </w:tc>
        <w:tc>
          <w:tcPr>
            <w:tcW w:w="3510" w:type="dxa"/>
            <w:vAlign w:val="center"/>
          </w:tcPr>
          <w:p w:rsidR="00D4453A" w:rsidRDefault="00D4453A" w:rsidP="00D4453A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National Funeral Directors &amp; Morticians Association, Inc. 770-969-0064</w:t>
            </w:r>
          </w:p>
        </w:tc>
      </w:tr>
      <w:tr w:rsidR="00D4453A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D4453A" w:rsidRDefault="00D4453A" w:rsidP="00D4453A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77-15</w:t>
            </w:r>
          </w:p>
        </w:tc>
        <w:tc>
          <w:tcPr>
            <w:tcW w:w="2520" w:type="dxa"/>
            <w:vAlign w:val="center"/>
          </w:tcPr>
          <w:p w:rsidR="00D4453A" w:rsidRDefault="00D4453A" w:rsidP="00D4453A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Filling the Glass: Real World Tactics and Motivation for Increasing Productivity and Job Satisfaction</w:t>
            </w:r>
          </w:p>
        </w:tc>
        <w:tc>
          <w:tcPr>
            <w:tcW w:w="1260" w:type="dxa"/>
            <w:vAlign w:val="center"/>
          </w:tcPr>
          <w:p w:rsidR="00D4453A" w:rsidRDefault="00D4453A" w:rsidP="00D4453A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8-3-2015</w:t>
            </w:r>
          </w:p>
        </w:tc>
        <w:tc>
          <w:tcPr>
            <w:tcW w:w="810" w:type="dxa"/>
            <w:vAlign w:val="center"/>
          </w:tcPr>
          <w:p w:rsidR="00D4453A" w:rsidRDefault="00D4453A" w:rsidP="00D4453A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1.5</w:t>
            </w:r>
          </w:p>
        </w:tc>
        <w:tc>
          <w:tcPr>
            <w:tcW w:w="1755" w:type="dxa"/>
            <w:vAlign w:val="center"/>
          </w:tcPr>
          <w:p w:rsidR="00D4453A" w:rsidRDefault="00D4453A" w:rsidP="00D4453A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Renaissance St. Louis Grand Hotel 800 Washington Avenue , St. Louis, MO</w:t>
            </w:r>
          </w:p>
        </w:tc>
        <w:tc>
          <w:tcPr>
            <w:tcW w:w="3510" w:type="dxa"/>
            <w:vAlign w:val="center"/>
          </w:tcPr>
          <w:p w:rsidR="00D4453A" w:rsidRDefault="00D4453A" w:rsidP="00D4453A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National Funeral Directors &amp; Morticians Association, Inc. 770-969-0064</w:t>
            </w:r>
          </w:p>
        </w:tc>
      </w:tr>
      <w:tr w:rsidR="00DF764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78-15</w:t>
            </w:r>
          </w:p>
        </w:tc>
        <w:tc>
          <w:tcPr>
            <w:tcW w:w="252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Embalming </w:t>
            </w:r>
            <w:r w:rsidR="00CE656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Bariatric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&amp; Edema Cases Part 2</w:t>
            </w:r>
          </w:p>
        </w:tc>
        <w:tc>
          <w:tcPr>
            <w:tcW w:w="126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8-4-2015</w:t>
            </w:r>
          </w:p>
        </w:tc>
        <w:tc>
          <w:tcPr>
            <w:tcW w:w="81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1.5</w:t>
            </w:r>
          </w:p>
        </w:tc>
        <w:tc>
          <w:tcPr>
            <w:tcW w:w="175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Renaissance St. Louis Grand Hotel 800 Washington Avenue , St. Louis, MO</w:t>
            </w:r>
          </w:p>
        </w:tc>
        <w:tc>
          <w:tcPr>
            <w:tcW w:w="351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National Funeral Directors &amp; Morticians Association, Inc. 770-969-0064</w:t>
            </w:r>
          </w:p>
        </w:tc>
      </w:tr>
      <w:tr w:rsidR="00DF764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79-15</w:t>
            </w:r>
          </w:p>
        </w:tc>
        <w:tc>
          <w:tcPr>
            <w:tcW w:w="252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Protecting Your Firm: It Starts With You</w:t>
            </w:r>
          </w:p>
        </w:tc>
        <w:tc>
          <w:tcPr>
            <w:tcW w:w="126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8-4-2015</w:t>
            </w:r>
          </w:p>
        </w:tc>
        <w:tc>
          <w:tcPr>
            <w:tcW w:w="81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Renaissance St. Louis Grand Hotel 800 Washington Avenue , St. Louis, MO</w:t>
            </w:r>
          </w:p>
        </w:tc>
        <w:tc>
          <w:tcPr>
            <w:tcW w:w="351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National Funeral Directors &amp; Morticians Association, Inc. 770-969-0064</w:t>
            </w:r>
          </w:p>
        </w:tc>
      </w:tr>
      <w:tr w:rsidR="00DF764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80-15</w:t>
            </w:r>
          </w:p>
        </w:tc>
        <w:tc>
          <w:tcPr>
            <w:tcW w:w="252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Exhibit Hall Education &amp; History Museum</w:t>
            </w:r>
          </w:p>
        </w:tc>
        <w:tc>
          <w:tcPr>
            <w:tcW w:w="126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8-4-2015</w:t>
            </w:r>
          </w:p>
        </w:tc>
        <w:tc>
          <w:tcPr>
            <w:tcW w:w="81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Renaissance St. Louis Grand Hotel 800 Washington Avenue , St. Louis, MO</w:t>
            </w:r>
          </w:p>
        </w:tc>
        <w:tc>
          <w:tcPr>
            <w:tcW w:w="351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National Funeral Directors &amp; Morticians Association, Inc. 770-969-0064</w:t>
            </w:r>
          </w:p>
        </w:tc>
      </w:tr>
      <w:tr w:rsidR="00DF764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81-15</w:t>
            </w:r>
          </w:p>
        </w:tc>
        <w:tc>
          <w:tcPr>
            <w:tcW w:w="252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What Happened to The Employee I Hired?</w:t>
            </w:r>
          </w:p>
        </w:tc>
        <w:tc>
          <w:tcPr>
            <w:tcW w:w="126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8-4-2015</w:t>
            </w:r>
          </w:p>
        </w:tc>
        <w:tc>
          <w:tcPr>
            <w:tcW w:w="81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1.5</w:t>
            </w:r>
          </w:p>
        </w:tc>
        <w:tc>
          <w:tcPr>
            <w:tcW w:w="175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Renaissance St. Louis Grand Hotel 800 Washington Avenue , St. Louis, MO</w:t>
            </w:r>
          </w:p>
        </w:tc>
        <w:tc>
          <w:tcPr>
            <w:tcW w:w="351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National Funeral Directors &amp; Morticians Association, Inc. 770-969-0064</w:t>
            </w:r>
          </w:p>
        </w:tc>
      </w:tr>
      <w:tr w:rsidR="00DF764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82-15</w:t>
            </w:r>
          </w:p>
        </w:tc>
        <w:tc>
          <w:tcPr>
            <w:tcW w:w="252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Down in the Valley: A Funeral Directors Guide To Handling Personal Grief &amp; Depression</w:t>
            </w:r>
          </w:p>
        </w:tc>
        <w:tc>
          <w:tcPr>
            <w:tcW w:w="126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8-4-2015</w:t>
            </w:r>
          </w:p>
        </w:tc>
        <w:tc>
          <w:tcPr>
            <w:tcW w:w="81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Renaissance St. Louis Grand Hotel 800 Washington Avenue , St. Louis, MO</w:t>
            </w:r>
          </w:p>
        </w:tc>
        <w:tc>
          <w:tcPr>
            <w:tcW w:w="351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National Funeral Directors &amp; Morticians Association, Inc. 770-969-0064</w:t>
            </w:r>
          </w:p>
        </w:tc>
      </w:tr>
      <w:tr w:rsidR="00DF764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83-15</w:t>
            </w:r>
          </w:p>
        </w:tc>
        <w:tc>
          <w:tcPr>
            <w:tcW w:w="252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Water is For Washing: Waterless Embalming</w:t>
            </w:r>
          </w:p>
        </w:tc>
        <w:tc>
          <w:tcPr>
            <w:tcW w:w="126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8-5-2015</w:t>
            </w:r>
          </w:p>
        </w:tc>
        <w:tc>
          <w:tcPr>
            <w:tcW w:w="81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Renaissance St. Louis Grand Hotel 800 Washington Avenue , St. Louis, MO</w:t>
            </w:r>
          </w:p>
        </w:tc>
        <w:tc>
          <w:tcPr>
            <w:tcW w:w="351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National Funeral Directors &amp; Morticians Association, Inc. 770-969-0064</w:t>
            </w:r>
          </w:p>
        </w:tc>
      </w:tr>
      <w:tr w:rsidR="00DF764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84-15</w:t>
            </w:r>
          </w:p>
        </w:tc>
        <w:tc>
          <w:tcPr>
            <w:tcW w:w="252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Achieving Inner Peace By Becoming A Master of Your Time</w:t>
            </w:r>
          </w:p>
        </w:tc>
        <w:tc>
          <w:tcPr>
            <w:tcW w:w="126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8-5-2015</w:t>
            </w:r>
          </w:p>
        </w:tc>
        <w:tc>
          <w:tcPr>
            <w:tcW w:w="81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Renaissance St. Louis Grand Hotel 800 Washington Avenue , St. Louis, MO</w:t>
            </w:r>
          </w:p>
        </w:tc>
        <w:tc>
          <w:tcPr>
            <w:tcW w:w="351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National Funeral Directors &amp; Morticians Association, Inc. 770-969-0064</w:t>
            </w:r>
          </w:p>
        </w:tc>
      </w:tr>
      <w:tr w:rsidR="00DF764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85-15</w:t>
            </w:r>
          </w:p>
        </w:tc>
        <w:tc>
          <w:tcPr>
            <w:tcW w:w="252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Preparing A Case for International Shipping</w:t>
            </w:r>
          </w:p>
        </w:tc>
        <w:tc>
          <w:tcPr>
            <w:tcW w:w="126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8-5-2015</w:t>
            </w:r>
          </w:p>
        </w:tc>
        <w:tc>
          <w:tcPr>
            <w:tcW w:w="81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Renaissance St. Louis Grand Hotel 800 Washington Avenue , St. Louis, MO</w:t>
            </w:r>
          </w:p>
        </w:tc>
        <w:tc>
          <w:tcPr>
            <w:tcW w:w="351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National Funeral Directors &amp; Morticians Association, Inc. 770-969-0064</w:t>
            </w:r>
          </w:p>
        </w:tc>
      </w:tr>
      <w:tr w:rsidR="00DF764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86-15</w:t>
            </w:r>
          </w:p>
        </w:tc>
        <w:tc>
          <w:tcPr>
            <w:tcW w:w="252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Nine Years Under: Coming of Age in An Inner City Funeral Home</w:t>
            </w:r>
          </w:p>
        </w:tc>
        <w:tc>
          <w:tcPr>
            <w:tcW w:w="126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8-5-2015</w:t>
            </w:r>
          </w:p>
        </w:tc>
        <w:tc>
          <w:tcPr>
            <w:tcW w:w="81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Renaissance St. Louis Grand Hotel 800 Washington Avenue , St. Louis, MO</w:t>
            </w:r>
          </w:p>
        </w:tc>
        <w:tc>
          <w:tcPr>
            <w:tcW w:w="351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National Funeral Directors &amp; Morticians Association, Inc. 770-969-0064</w:t>
            </w:r>
          </w:p>
        </w:tc>
      </w:tr>
      <w:tr w:rsidR="00DF764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87-15</w:t>
            </w:r>
          </w:p>
        </w:tc>
        <w:tc>
          <w:tcPr>
            <w:tcW w:w="252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Mortuary Student Day</w:t>
            </w:r>
          </w:p>
        </w:tc>
        <w:tc>
          <w:tcPr>
            <w:tcW w:w="126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8-5-2015</w:t>
            </w:r>
          </w:p>
        </w:tc>
        <w:tc>
          <w:tcPr>
            <w:tcW w:w="81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Renaissance St. Louis Grand Hotel 800 Washington Avenue , St. Louis, MO</w:t>
            </w:r>
          </w:p>
        </w:tc>
        <w:tc>
          <w:tcPr>
            <w:tcW w:w="351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National Funeral Directors &amp; Morticians Association, Inc. 770-969-0064</w:t>
            </w:r>
          </w:p>
        </w:tc>
      </w:tr>
      <w:tr w:rsidR="00DF764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88-15</w:t>
            </w:r>
          </w:p>
        </w:tc>
        <w:tc>
          <w:tcPr>
            <w:tcW w:w="252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Effective Marketing Tools for a Successful Firm</w:t>
            </w:r>
          </w:p>
        </w:tc>
        <w:tc>
          <w:tcPr>
            <w:tcW w:w="126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8-5-2015</w:t>
            </w:r>
          </w:p>
        </w:tc>
        <w:tc>
          <w:tcPr>
            <w:tcW w:w="81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Renaissance St. Louis Grand Hotel 800 Washington Avenue , St. Louis, MO</w:t>
            </w:r>
          </w:p>
        </w:tc>
        <w:tc>
          <w:tcPr>
            <w:tcW w:w="351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National Funeral Directors &amp; Morticians Association, Inc. 770-969-0064</w:t>
            </w:r>
          </w:p>
        </w:tc>
      </w:tr>
      <w:tr w:rsidR="00DF764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89-15</w:t>
            </w:r>
          </w:p>
        </w:tc>
        <w:tc>
          <w:tcPr>
            <w:tcW w:w="252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Care at the End of Life</w:t>
            </w:r>
          </w:p>
        </w:tc>
        <w:tc>
          <w:tcPr>
            <w:tcW w:w="126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8-5-2015</w:t>
            </w:r>
          </w:p>
        </w:tc>
        <w:tc>
          <w:tcPr>
            <w:tcW w:w="810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Renaissance St. Louis Grand Hotel 800 Washington Avenue , St. Louis, MO</w:t>
            </w:r>
          </w:p>
        </w:tc>
        <w:tc>
          <w:tcPr>
            <w:tcW w:w="3510" w:type="dxa"/>
            <w:vAlign w:val="center"/>
          </w:tcPr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National Funeral Directors &amp; Morticians Association, Inc. 770-969-0064</w:t>
            </w:r>
          </w:p>
        </w:tc>
      </w:tr>
      <w:tr w:rsidR="00DF764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DF764B" w:rsidRDefault="00020881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90-15</w:t>
            </w:r>
          </w:p>
        </w:tc>
        <w:tc>
          <w:tcPr>
            <w:tcW w:w="2520" w:type="dxa"/>
            <w:vAlign w:val="center"/>
          </w:tcPr>
          <w:p w:rsidR="005C7028" w:rsidRPr="005C7028" w:rsidRDefault="005C7028" w:rsidP="005C7028">
            <w:pPr>
              <w:rPr>
                <w:rFonts w:ascii="Trebuchet MS" w:eastAsia="Times New Roman" w:hAnsi="Trebuchet MS"/>
                <w:sz w:val="18"/>
              </w:rPr>
            </w:pPr>
            <w:r w:rsidRPr="005C7028">
              <w:rPr>
                <w:rFonts w:ascii="Trebuchet MS" w:eastAsia="Times New Roman" w:hAnsi="Trebuchet MS"/>
                <w:sz w:val="18"/>
              </w:rPr>
              <w:t>USE OF PPE FOR TRANSFERS &amp; DISPOSITION OF EVD AND OTHER INFECTIOUS DISEASE CASES</w:t>
            </w:r>
          </w:p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F764B" w:rsidRDefault="00020881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5-5-2015</w:t>
            </w:r>
          </w:p>
        </w:tc>
        <w:tc>
          <w:tcPr>
            <w:tcW w:w="810" w:type="dxa"/>
            <w:vAlign w:val="center"/>
          </w:tcPr>
          <w:p w:rsidR="00DF764B" w:rsidRDefault="00020881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DF764B" w:rsidRDefault="00020881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Farmington, NM</w:t>
            </w:r>
          </w:p>
        </w:tc>
        <w:tc>
          <w:tcPr>
            <w:tcW w:w="3510" w:type="dxa"/>
            <w:vAlign w:val="center"/>
          </w:tcPr>
          <w:p w:rsidR="00DF764B" w:rsidRDefault="00020881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NM Board of Funeral Services 505-476-4622</w:t>
            </w:r>
          </w:p>
        </w:tc>
      </w:tr>
      <w:tr w:rsidR="00DF764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DF764B" w:rsidRDefault="00020881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91-15</w:t>
            </w:r>
          </w:p>
        </w:tc>
        <w:tc>
          <w:tcPr>
            <w:tcW w:w="2520" w:type="dxa"/>
            <w:vAlign w:val="center"/>
          </w:tcPr>
          <w:p w:rsidR="005C7028" w:rsidRPr="005C7028" w:rsidRDefault="005C7028" w:rsidP="005C7028">
            <w:pPr>
              <w:rPr>
                <w:rFonts w:ascii="Trebuchet MS" w:eastAsia="Times New Roman" w:hAnsi="Trebuchet MS"/>
                <w:sz w:val="18"/>
              </w:rPr>
            </w:pPr>
            <w:r w:rsidRPr="005C7028">
              <w:rPr>
                <w:rFonts w:ascii="Trebuchet MS" w:eastAsia="Times New Roman" w:hAnsi="Trebuchet MS"/>
                <w:sz w:val="18"/>
              </w:rPr>
              <w:t>USE OF PPE FOR TRANSFERS &amp; DISPOSITION OF EVD AND OTHER INFECTIOUS DISEASE CASES</w:t>
            </w:r>
          </w:p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F764B" w:rsidRDefault="00020881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5-19-2015</w:t>
            </w:r>
          </w:p>
        </w:tc>
        <w:tc>
          <w:tcPr>
            <w:tcW w:w="810" w:type="dxa"/>
            <w:vAlign w:val="center"/>
          </w:tcPr>
          <w:p w:rsidR="00DF764B" w:rsidRDefault="00020881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DF764B" w:rsidRDefault="00020881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Santa Fe, NM</w:t>
            </w:r>
          </w:p>
        </w:tc>
        <w:tc>
          <w:tcPr>
            <w:tcW w:w="3510" w:type="dxa"/>
            <w:vAlign w:val="center"/>
          </w:tcPr>
          <w:p w:rsidR="00DF764B" w:rsidRDefault="00020881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NM Board of Funeral Services 505-476-4622</w:t>
            </w:r>
          </w:p>
        </w:tc>
      </w:tr>
      <w:tr w:rsidR="00DF764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DF764B" w:rsidRDefault="00020881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92-15</w:t>
            </w:r>
          </w:p>
        </w:tc>
        <w:tc>
          <w:tcPr>
            <w:tcW w:w="2520" w:type="dxa"/>
            <w:vAlign w:val="center"/>
          </w:tcPr>
          <w:p w:rsidR="005C7028" w:rsidRPr="005C7028" w:rsidRDefault="005C7028" w:rsidP="005C7028">
            <w:pPr>
              <w:rPr>
                <w:rFonts w:ascii="Trebuchet MS" w:eastAsia="Times New Roman" w:hAnsi="Trebuchet MS"/>
                <w:sz w:val="18"/>
              </w:rPr>
            </w:pPr>
            <w:r w:rsidRPr="005C7028">
              <w:rPr>
                <w:rFonts w:ascii="Trebuchet MS" w:eastAsia="Times New Roman" w:hAnsi="Trebuchet MS"/>
                <w:sz w:val="18"/>
              </w:rPr>
              <w:t>USE OF PPE FOR TRANSFERS &amp; DISPOSITION OF EVD AND OTHER INFECTIOUS DISEASE CASES</w:t>
            </w:r>
          </w:p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F764B" w:rsidRDefault="00020881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6-9-2015</w:t>
            </w:r>
          </w:p>
        </w:tc>
        <w:tc>
          <w:tcPr>
            <w:tcW w:w="810" w:type="dxa"/>
            <w:vAlign w:val="center"/>
          </w:tcPr>
          <w:p w:rsidR="00DF764B" w:rsidRDefault="00020881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DF764B" w:rsidRDefault="00020881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Hobbs, NM</w:t>
            </w:r>
          </w:p>
        </w:tc>
        <w:tc>
          <w:tcPr>
            <w:tcW w:w="3510" w:type="dxa"/>
            <w:vAlign w:val="center"/>
          </w:tcPr>
          <w:p w:rsidR="00DF764B" w:rsidRDefault="00020881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NM Board of Funeral Services 505-476-4622</w:t>
            </w:r>
          </w:p>
        </w:tc>
      </w:tr>
      <w:tr w:rsidR="00DF764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DF764B" w:rsidRDefault="00020881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93-15</w:t>
            </w:r>
          </w:p>
        </w:tc>
        <w:tc>
          <w:tcPr>
            <w:tcW w:w="2520" w:type="dxa"/>
            <w:vAlign w:val="center"/>
          </w:tcPr>
          <w:p w:rsidR="005C7028" w:rsidRPr="005C7028" w:rsidRDefault="005C7028" w:rsidP="005C7028">
            <w:pPr>
              <w:rPr>
                <w:rFonts w:ascii="Trebuchet MS" w:eastAsia="Times New Roman" w:hAnsi="Trebuchet MS"/>
                <w:sz w:val="18"/>
              </w:rPr>
            </w:pPr>
            <w:r w:rsidRPr="005C7028">
              <w:rPr>
                <w:rFonts w:ascii="Trebuchet MS" w:eastAsia="Times New Roman" w:hAnsi="Trebuchet MS"/>
                <w:sz w:val="18"/>
              </w:rPr>
              <w:t>USE OF PPE FOR TRANSFERS &amp; DISPOSITION OF EVD AND OTHER INFECTIOUS DISEASE CASES</w:t>
            </w:r>
          </w:p>
          <w:p w:rsidR="00DF764B" w:rsidRDefault="00DF764B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F764B" w:rsidRDefault="00020881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6-16-215</w:t>
            </w:r>
          </w:p>
        </w:tc>
        <w:tc>
          <w:tcPr>
            <w:tcW w:w="810" w:type="dxa"/>
            <w:vAlign w:val="center"/>
          </w:tcPr>
          <w:p w:rsidR="00DF764B" w:rsidRDefault="00020881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DF764B" w:rsidRDefault="00020881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Las Cruces, NM </w:t>
            </w:r>
          </w:p>
        </w:tc>
        <w:tc>
          <w:tcPr>
            <w:tcW w:w="3510" w:type="dxa"/>
            <w:vAlign w:val="center"/>
          </w:tcPr>
          <w:p w:rsidR="00DF764B" w:rsidRDefault="00020881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NM Board of Funeral Services 505-476-4622</w:t>
            </w:r>
          </w:p>
        </w:tc>
      </w:tr>
      <w:tr w:rsidR="00DF764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DF764B" w:rsidRDefault="00020881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94-15</w:t>
            </w:r>
          </w:p>
        </w:tc>
        <w:tc>
          <w:tcPr>
            <w:tcW w:w="2520" w:type="dxa"/>
            <w:vAlign w:val="center"/>
          </w:tcPr>
          <w:p w:rsidR="00DF764B" w:rsidRDefault="00B25702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Restorative Art and Modern Techniques</w:t>
            </w:r>
          </w:p>
        </w:tc>
        <w:tc>
          <w:tcPr>
            <w:tcW w:w="1260" w:type="dxa"/>
            <w:vAlign w:val="center"/>
          </w:tcPr>
          <w:p w:rsidR="00DF764B" w:rsidRDefault="00B25702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DF764B" w:rsidRDefault="00B25702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DF764B" w:rsidRDefault="00B25702" w:rsidP="00DF764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FuneralContinuingEducation.com</w:t>
            </w:r>
          </w:p>
        </w:tc>
        <w:tc>
          <w:tcPr>
            <w:tcW w:w="3510" w:type="dxa"/>
            <w:vAlign w:val="center"/>
          </w:tcPr>
          <w:p w:rsidR="00B25702" w:rsidRDefault="00B25702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ContinuingEducation.com</w:t>
            </w:r>
          </w:p>
          <w:p w:rsidR="00CF6E71" w:rsidRDefault="00B25702" w:rsidP="00CF6E71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718-608-6000</w:t>
            </w:r>
          </w:p>
          <w:p w:rsidR="00CF6E71" w:rsidRPr="00CF6E71" w:rsidRDefault="00EF306E" w:rsidP="00CF6E71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hyperlink r:id="rId5" w:tgtFrame="_blank" w:history="1">
              <w:r w:rsidR="00CF6E71" w:rsidRPr="00CF6E71">
                <w:rPr>
                  <w:rStyle w:val="Hyperlink"/>
                  <w:rFonts w:ascii="Verdana" w:hAnsi="Verdana"/>
                  <w:sz w:val="16"/>
                  <w:szCs w:val="16"/>
                </w:rPr>
                <w:t>http://www.funeralcontinuingeducation.com/</w:t>
              </w:r>
            </w:hyperlink>
          </w:p>
          <w:p w:rsidR="00DF764B" w:rsidRDefault="00DF764B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  <w:p w:rsidR="00CF6E71" w:rsidRDefault="00CF6E71" w:rsidP="00DF764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95-15</w:t>
            </w:r>
          </w:p>
        </w:tc>
        <w:tc>
          <w:tcPr>
            <w:tcW w:w="252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Perinatal Bereavement and Memorialization</w:t>
            </w:r>
          </w:p>
        </w:tc>
        <w:tc>
          <w:tcPr>
            <w:tcW w:w="126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FuneralContinuingEducation.com</w:t>
            </w:r>
          </w:p>
        </w:tc>
        <w:tc>
          <w:tcPr>
            <w:tcW w:w="3510" w:type="dxa"/>
            <w:vAlign w:val="center"/>
          </w:tcPr>
          <w:p w:rsidR="00CF6E71" w:rsidRDefault="00CF6E71" w:rsidP="00CF6E71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ContinuingEducation.com</w:t>
            </w:r>
          </w:p>
          <w:p w:rsidR="00CF6E71" w:rsidRDefault="00CF6E71" w:rsidP="00CF6E71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718-608-6000</w:t>
            </w:r>
          </w:p>
          <w:p w:rsidR="00803AF0" w:rsidRPr="00816138" w:rsidRDefault="00EF306E" w:rsidP="00816138">
            <w:pPr>
              <w:rPr>
                <w:rFonts w:ascii="Verdana" w:eastAsia="Times New Roman" w:hAnsi="Verdana"/>
                <w:sz w:val="16"/>
                <w:szCs w:val="16"/>
              </w:rPr>
            </w:pPr>
            <w:hyperlink r:id="rId6" w:tgtFrame="_blank" w:history="1">
              <w:r w:rsidR="00CF6E71" w:rsidRPr="00CF6E71">
                <w:rPr>
                  <w:rStyle w:val="Hyperlink"/>
                  <w:rFonts w:ascii="Verdana" w:hAnsi="Verdana"/>
                  <w:sz w:val="16"/>
                  <w:szCs w:val="16"/>
                </w:rPr>
                <w:t>http://www.funeralcontinuingeducation.com/</w:t>
              </w:r>
            </w:hyperlink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96-15</w:t>
            </w:r>
          </w:p>
        </w:tc>
        <w:tc>
          <w:tcPr>
            <w:tcW w:w="252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Sociology of Death</w:t>
            </w:r>
          </w:p>
        </w:tc>
        <w:tc>
          <w:tcPr>
            <w:tcW w:w="126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FuneralContinuingEducation.com</w:t>
            </w:r>
          </w:p>
        </w:tc>
        <w:tc>
          <w:tcPr>
            <w:tcW w:w="3510" w:type="dxa"/>
            <w:vAlign w:val="center"/>
          </w:tcPr>
          <w:p w:rsidR="00CF6E71" w:rsidRDefault="00CF6E71" w:rsidP="00CF6E71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ContinuingEducation.com</w:t>
            </w:r>
          </w:p>
          <w:p w:rsidR="00CF6E71" w:rsidRDefault="00CF6E71" w:rsidP="00CF6E71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718-608-6000</w:t>
            </w:r>
          </w:p>
          <w:p w:rsidR="00803AF0" w:rsidRDefault="00EF306E" w:rsidP="00816138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hyperlink r:id="rId7" w:tgtFrame="_blank" w:history="1">
              <w:r w:rsidR="00CF6E71" w:rsidRPr="00CF6E71">
                <w:rPr>
                  <w:rStyle w:val="Hyperlink"/>
                  <w:rFonts w:ascii="Verdana" w:hAnsi="Verdana"/>
                  <w:sz w:val="16"/>
                  <w:szCs w:val="16"/>
                </w:rPr>
                <w:t>http://www.funeralcontinuingeducation.com/</w:t>
              </w:r>
            </w:hyperlink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97-15</w:t>
            </w:r>
          </w:p>
        </w:tc>
        <w:tc>
          <w:tcPr>
            <w:tcW w:w="252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Working with the Cemetery</w:t>
            </w:r>
          </w:p>
        </w:tc>
        <w:tc>
          <w:tcPr>
            <w:tcW w:w="126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FuneralContinuingEducation.com</w:t>
            </w:r>
          </w:p>
        </w:tc>
        <w:tc>
          <w:tcPr>
            <w:tcW w:w="3510" w:type="dxa"/>
            <w:vAlign w:val="center"/>
          </w:tcPr>
          <w:p w:rsidR="00CF6E71" w:rsidRDefault="00CF6E71" w:rsidP="00CF6E71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ContinuingEducation.com</w:t>
            </w:r>
          </w:p>
          <w:p w:rsidR="00CF6E71" w:rsidRDefault="00CF6E71" w:rsidP="00CF6E71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718-608-6000</w:t>
            </w:r>
          </w:p>
          <w:p w:rsidR="00803AF0" w:rsidRDefault="00EF306E" w:rsidP="00816138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hyperlink r:id="rId8" w:tgtFrame="_blank" w:history="1">
              <w:r w:rsidR="00CF6E71" w:rsidRPr="00CF6E71">
                <w:rPr>
                  <w:rStyle w:val="Hyperlink"/>
                  <w:rFonts w:ascii="Verdana" w:hAnsi="Verdana"/>
                  <w:sz w:val="16"/>
                  <w:szCs w:val="16"/>
                </w:rPr>
                <w:t>http://www.funeralcontinuingeducation.com/</w:t>
              </w:r>
            </w:hyperlink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98-15</w:t>
            </w:r>
          </w:p>
        </w:tc>
        <w:tc>
          <w:tcPr>
            <w:tcW w:w="252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Funerary Ethics and Best Practices</w:t>
            </w:r>
          </w:p>
        </w:tc>
        <w:tc>
          <w:tcPr>
            <w:tcW w:w="126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FuneralContinuingEducation.com</w:t>
            </w:r>
          </w:p>
        </w:tc>
        <w:tc>
          <w:tcPr>
            <w:tcW w:w="3510" w:type="dxa"/>
            <w:vAlign w:val="center"/>
          </w:tcPr>
          <w:p w:rsidR="00CF6E71" w:rsidRDefault="00CF6E71" w:rsidP="00CF6E71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ContinuingEducation.com</w:t>
            </w:r>
          </w:p>
          <w:p w:rsidR="00CF6E71" w:rsidRDefault="00CF6E71" w:rsidP="00CF6E71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718-608-6000</w:t>
            </w:r>
          </w:p>
          <w:p w:rsidR="00803AF0" w:rsidRDefault="00EF306E" w:rsidP="00816138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hyperlink r:id="rId9" w:tgtFrame="_blank" w:history="1">
              <w:r w:rsidR="00CF6E71" w:rsidRPr="00CF6E71">
                <w:rPr>
                  <w:rStyle w:val="Hyperlink"/>
                  <w:rFonts w:ascii="Verdana" w:hAnsi="Verdana"/>
                  <w:sz w:val="16"/>
                  <w:szCs w:val="16"/>
                </w:rPr>
                <w:t>http://www.funeralcontinuingeducation.com/</w:t>
              </w:r>
            </w:hyperlink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99-15</w:t>
            </w:r>
          </w:p>
        </w:tc>
        <w:tc>
          <w:tcPr>
            <w:tcW w:w="252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Ethics, Attitude and Customer Service</w:t>
            </w:r>
          </w:p>
        </w:tc>
        <w:tc>
          <w:tcPr>
            <w:tcW w:w="126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FuneralContinuingEducation.com</w:t>
            </w:r>
          </w:p>
        </w:tc>
        <w:tc>
          <w:tcPr>
            <w:tcW w:w="3510" w:type="dxa"/>
            <w:vAlign w:val="center"/>
          </w:tcPr>
          <w:p w:rsidR="00CF6E71" w:rsidRDefault="00CF6E71" w:rsidP="00CF6E71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ContinuingEducation.com</w:t>
            </w:r>
          </w:p>
          <w:p w:rsidR="00CF6E71" w:rsidRDefault="00CF6E71" w:rsidP="00CF6E71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718-608-6000</w:t>
            </w:r>
          </w:p>
          <w:p w:rsidR="00803AF0" w:rsidRDefault="00EF306E" w:rsidP="00816138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hyperlink r:id="rId10" w:tgtFrame="_blank" w:history="1">
              <w:r w:rsidR="00CF6E71" w:rsidRPr="00CF6E71">
                <w:rPr>
                  <w:rStyle w:val="Hyperlink"/>
                  <w:rFonts w:ascii="Verdana" w:hAnsi="Verdana"/>
                  <w:sz w:val="16"/>
                  <w:szCs w:val="16"/>
                </w:rPr>
                <w:t>http://www.funeralcontinuingeducation.com/</w:t>
              </w:r>
            </w:hyperlink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100-15</w:t>
            </w:r>
          </w:p>
        </w:tc>
        <w:tc>
          <w:tcPr>
            <w:tcW w:w="252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Upselling Without Upsetting the Client</w:t>
            </w:r>
          </w:p>
        </w:tc>
        <w:tc>
          <w:tcPr>
            <w:tcW w:w="126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FuneralContinuingEducation.com</w:t>
            </w:r>
          </w:p>
        </w:tc>
        <w:tc>
          <w:tcPr>
            <w:tcW w:w="3510" w:type="dxa"/>
            <w:vAlign w:val="center"/>
          </w:tcPr>
          <w:p w:rsidR="00CF6E71" w:rsidRDefault="00CF6E71" w:rsidP="00CF6E71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ContinuingEducation.com</w:t>
            </w:r>
          </w:p>
          <w:p w:rsidR="00CF6E71" w:rsidRDefault="00CF6E71" w:rsidP="00CF6E71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718-608-6000</w:t>
            </w:r>
          </w:p>
          <w:p w:rsidR="00803AF0" w:rsidRDefault="00EF306E" w:rsidP="00816138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hyperlink r:id="rId11" w:tgtFrame="_blank" w:history="1">
              <w:r w:rsidR="00CF6E71" w:rsidRPr="00CF6E71">
                <w:rPr>
                  <w:rStyle w:val="Hyperlink"/>
                  <w:rFonts w:ascii="Verdana" w:hAnsi="Verdana"/>
                  <w:sz w:val="16"/>
                  <w:szCs w:val="16"/>
                </w:rPr>
                <w:t>http://www.funeralcontinuingeducation.com/</w:t>
              </w:r>
            </w:hyperlink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101-15</w:t>
            </w:r>
          </w:p>
        </w:tc>
        <w:tc>
          <w:tcPr>
            <w:tcW w:w="252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Products and the Environment</w:t>
            </w:r>
          </w:p>
        </w:tc>
        <w:tc>
          <w:tcPr>
            <w:tcW w:w="126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FuneralContinuingEducation.com</w:t>
            </w:r>
          </w:p>
        </w:tc>
        <w:tc>
          <w:tcPr>
            <w:tcW w:w="3510" w:type="dxa"/>
            <w:vAlign w:val="center"/>
          </w:tcPr>
          <w:p w:rsidR="00CF6E71" w:rsidRDefault="00CF6E71" w:rsidP="00CF6E71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ContinuingEducation.com</w:t>
            </w:r>
          </w:p>
          <w:p w:rsidR="00CF6E71" w:rsidRDefault="00CF6E71" w:rsidP="00CF6E71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718-608-6000</w:t>
            </w:r>
          </w:p>
          <w:p w:rsidR="00803AF0" w:rsidRDefault="00EF306E" w:rsidP="00816138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hyperlink r:id="rId12" w:tgtFrame="_blank" w:history="1">
              <w:r w:rsidR="00CF6E71" w:rsidRPr="00CF6E71">
                <w:rPr>
                  <w:rStyle w:val="Hyperlink"/>
                  <w:rFonts w:ascii="Verdana" w:hAnsi="Verdana"/>
                  <w:sz w:val="16"/>
                  <w:szCs w:val="16"/>
                </w:rPr>
                <w:t>http://www.funeralcontinuingeducation.com/</w:t>
              </w:r>
            </w:hyperlink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102-15</w:t>
            </w:r>
          </w:p>
        </w:tc>
        <w:tc>
          <w:tcPr>
            <w:tcW w:w="252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Helping Parents Cope with Unexpected Death</w:t>
            </w:r>
          </w:p>
        </w:tc>
        <w:tc>
          <w:tcPr>
            <w:tcW w:w="126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FuneralContinuingEducation.com</w:t>
            </w:r>
          </w:p>
        </w:tc>
        <w:tc>
          <w:tcPr>
            <w:tcW w:w="3510" w:type="dxa"/>
            <w:vAlign w:val="center"/>
          </w:tcPr>
          <w:p w:rsidR="00CF6E71" w:rsidRDefault="00CF6E71" w:rsidP="00CF6E71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ContinuingEducation.com</w:t>
            </w:r>
          </w:p>
          <w:p w:rsidR="00CF6E71" w:rsidRDefault="00CF6E71" w:rsidP="00CF6E71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718-608-6000</w:t>
            </w:r>
          </w:p>
          <w:p w:rsidR="00803AF0" w:rsidRDefault="00EF306E" w:rsidP="00816138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hyperlink r:id="rId13" w:tgtFrame="_blank" w:history="1">
              <w:r w:rsidR="00CF6E71" w:rsidRPr="00CF6E71">
                <w:rPr>
                  <w:rStyle w:val="Hyperlink"/>
                  <w:rFonts w:ascii="Verdana" w:hAnsi="Verdana"/>
                  <w:sz w:val="16"/>
                  <w:szCs w:val="16"/>
                </w:rPr>
                <w:t>http://www.funeralcontinuingeducation.com/</w:t>
              </w:r>
            </w:hyperlink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103-15</w:t>
            </w:r>
          </w:p>
        </w:tc>
        <w:tc>
          <w:tcPr>
            <w:tcW w:w="252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Helping Parents Help Children Cope with Death</w:t>
            </w:r>
          </w:p>
        </w:tc>
        <w:tc>
          <w:tcPr>
            <w:tcW w:w="126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FuneralContinuingEducation.com</w:t>
            </w:r>
          </w:p>
        </w:tc>
        <w:tc>
          <w:tcPr>
            <w:tcW w:w="3510" w:type="dxa"/>
            <w:vAlign w:val="center"/>
          </w:tcPr>
          <w:p w:rsidR="00CF6E71" w:rsidRDefault="00CF6E71" w:rsidP="00CF6E71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ContinuingEducation.com</w:t>
            </w:r>
          </w:p>
          <w:p w:rsidR="00CF6E71" w:rsidRDefault="00CF6E71" w:rsidP="00CF6E71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718-608-6000</w:t>
            </w:r>
          </w:p>
          <w:p w:rsidR="00803AF0" w:rsidRDefault="00EF306E" w:rsidP="00816138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hyperlink r:id="rId14" w:tgtFrame="_blank" w:history="1">
              <w:r w:rsidR="00CF6E71" w:rsidRPr="00CF6E71">
                <w:rPr>
                  <w:rStyle w:val="Hyperlink"/>
                  <w:rFonts w:ascii="Verdana" w:hAnsi="Verdana"/>
                  <w:sz w:val="16"/>
                  <w:szCs w:val="16"/>
                </w:rPr>
                <w:t>http://www.funeralcontinuingeducation.com/</w:t>
              </w:r>
            </w:hyperlink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104-15</w:t>
            </w:r>
          </w:p>
        </w:tc>
        <w:tc>
          <w:tcPr>
            <w:tcW w:w="252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OSHA Compliance for Funeral Homes</w:t>
            </w:r>
          </w:p>
        </w:tc>
        <w:tc>
          <w:tcPr>
            <w:tcW w:w="126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FuneralContinuingEducation.com</w:t>
            </w:r>
          </w:p>
        </w:tc>
        <w:tc>
          <w:tcPr>
            <w:tcW w:w="3510" w:type="dxa"/>
            <w:vAlign w:val="center"/>
          </w:tcPr>
          <w:p w:rsidR="00CF6E71" w:rsidRDefault="00CF6E71" w:rsidP="00CF6E71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ContinuingEducation.com</w:t>
            </w:r>
          </w:p>
          <w:p w:rsidR="00CF6E71" w:rsidRDefault="00CF6E71" w:rsidP="00CF6E71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718-608-6000</w:t>
            </w:r>
          </w:p>
          <w:p w:rsidR="00803AF0" w:rsidRDefault="00EF306E" w:rsidP="00816138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hyperlink r:id="rId15" w:tgtFrame="_blank" w:history="1">
              <w:r w:rsidR="00CF6E71" w:rsidRPr="00CF6E71">
                <w:rPr>
                  <w:rStyle w:val="Hyperlink"/>
                  <w:rFonts w:ascii="Verdana" w:hAnsi="Verdana"/>
                  <w:sz w:val="16"/>
                  <w:szCs w:val="16"/>
                </w:rPr>
                <w:t>http://www.funeralcontinuingeducation.com/</w:t>
              </w:r>
            </w:hyperlink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105-15</w:t>
            </w:r>
          </w:p>
        </w:tc>
        <w:tc>
          <w:tcPr>
            <w:tcW w:w="252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Understanding Hospice and Palliative Care</w:t>
            </w:r>
          </w:p>
        </w:tc>
        <w:tc>
          <w:tcPr>
            <w:tcW w:w="126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FuneralContinuingEducation.com</w:t>
            </w:r>
          </w:p>
        </w:tc>
        <w:tc>
          <w:tcPr>
            <w:tcW w:w="3510" w:type="dxa"/>
            <w:vAlign w:val="center"/>
          </w:tcPr>
          <w:p w:rsidR="00CF6E71" w:rsidRDefault="00CF6E71" w:rsidP="00CF6E71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ContinuingEducation.com</w:t>
            </w:r>
          </w:p>
          <w:p w:rsidR="00CF6E71" w:rsidRDefault="00CF6E71" w:rsidP="00CF6E71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718-608-6000</w:t>
            </w:r>
          </w:p>
          <w:p w:rsidR="00803AF0" w:rsidRDefault="00EF306E" w:rsidP="00816138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hyperlink r:id="rId16" w:tgtFrame="_blank" w:history="1">
              <w:r w:rsidR="00CF6E71" w:rsidRPr="00CF6E71">
                <w:rPr>
                  <w:rStyle w:val="Hyperlink"/>
                  <w:rFonts w:ascii="Verdana" w:hAnsi="Verdana"/>
                  <w:sz w:val="16"/>
                  <w:szCs w:val="16"/>
                </w:rPr>
                <w:t>http://www.funeralcontinuingeducation.com/</w:t>
              </w:r>
            </w:hyperlink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106-15</w:t>
            </w:r>
          </w:p>
        </w:tc>
        <w:tc>
          <w:tcPr>
            <w:tcW w:w="252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Modern Funeral Customs</w:t>
            </w:r>
          </w:p>
        </w:tc>
        <w:tc>
          <w:tcPr>
            <w:tcW w:w="126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FuneralContinuingEducation.com</w:t>
            </w:r>
          </w:p>
        </w:tc>
        <w:tc>
          <w:tcPr>
            <w:tcW w:w="3510" w:type="dxa"/>
            <w:vAlign w:val="center"/>
          </w:tcPr>
          <w:p w:rsidR="00CF6E71" w:rsidRDefault="00CF6E71" w:rsidP="00CF6E71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ContinuingEducation.com</w:t>
            </w:r>
          </w:p>
          <w:p w:rsidR="00CF6E71" w:rsidRDefault="00CF6E71" w:rsidP="00CF6E71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718-608-6000</w:t>
            </w:r>
          </w:p>
          <w:p w:rsidR="00803AF0" w:rsidRDefault="00EF306E" w:rsidP="00816138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hyperlink r:id="rId17" w:tgtFrame="_blank" w:history="1">
              <w:r w:rsidR="00CF6E71" w:rsidRPr="00CF6E71">
                <w:rPr>
                  <w:rStyle w:val="Hyperlink"/>
                  <w:rFonts w:ascii="Verdana" w:hAnsi="Verdana"/>
                  <w:sz w:val="16"/>
                  <w:szCs w:val="16"/>
                </w:rPr>
                <w:t>http://www.funeralcontinuingeducation.com/</w:t>
              </w:r>
            </w:hyperlink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107-15</w:t>
            </w:r>
          </w:p>
        </w:tc>
        <w:tc>
          <w:tcPr>
            <w:tcW w:w="252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When Children Die: Guidance for the Final Arrangements</w:t>
            </w:r>
          </w:p>
        </w:tc>
        <w:tc>
          <w:tcPr>
            <w:tcW w:w="126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FuneralContinuingEducation.com</w:t>
            </w:r>
          </w:p>
        </w:tc>
        <w:tc>
          <w:tcPr>
            <w:tcW w:w="3510" w:type="dxa"/>
            <w:vAlign w:val="center"/>
          </w:tcPr>
          <w:p w:rsidR="00CF6E71" w:rsidRDefault="00CF6E71" w:rsidP="00CF6E71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ContinuingEducation.com</w:t>
            </w:r>
          </w:p>
          <w:p w:rsidR="00CF6E71" w:rsidRDefault="00CF6E71" w:rsidP="00CF6E71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718-608-6000</w:t>
            </w:r>
          </w:p>
          <w:p w:rsidR="00803AF0" w:rsidRDefault="00EF306E" w:rsidP="00816138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hyperlink r:id="rId18" w:tgtFrame="_blank" w:history="1">
              <w:r w:rsidR="00CF6E71" w:rsidRPr="00CF6E71">
                <w:rPr>
                  <w:rStyle w:val="Hyperlink"/>
                  <w:rFonts w:ascii="Verdana" w:hAnsi="Verdana"/>
                  <w:sz w:val="16"/>
                  <w:szCs w:val="16"/>
                </w:rPr>
                <w:t>http://www.funeralcontinuingeducation.com/</w:t>
              </w:r>
            </w:hyperlink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108-15</w:t>
            </w:r>
          </w:p>
        </w:tc>
        <w:tc>
          <w:tcPr>
            <w:tcW w:w="252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Complying with the FTC Rule</w:t>
            </w:r>
          </w:p>
        </w:tc>
        <w:tc>
          <w:tcPr>
            <w:tcW w:w="126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FuneralContinuingEducation.com</w:t>
            </w:r>
          </w:p>
        </w:tc>
        <w:tc>
          <w:tcPr>
            <w:tcW w:w="3510" w:type="dxa"/>
            <w:vAlign w:val="center"/>
          </w:tcPr>
          <w:p w:rsidR="00CF6E71" w:rsidRDefault="00CF6E71" w:rsidP="00CF6E71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ContinuingEducation.com</w:t>
            </w:r>
          </w:p>
          <w:p w:rsidR="00CF6E71" w:rsidRDefault="00CF6E71" w:rsidP="00CF6E71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718-608-6000</w:t>
            </w:r>
          </w:p>
          <w:p w:rsidR="00803AF0" w:rsidRDefault="00EF306E" w:rsidP="00816138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hyperlink r:id="rId19" w:tgtFrame="_blank" w:history="1">
              <w:r w:rsidR="00CF6E71" w:rsidRPr="00CF6E71">
                <w:rPr>
                  <w:rStyle w:val="Hyperlink"/>
                  <w:rFonts w:ascii="Verdana" w:hAnsi="Verdana"/>
                  <w:sz w:val="16"/>
                  <w:szCs w:val="16"/>
                </w:rPr>
                <w:t>http://www.funeralcontinuingeducation.com/</w:t>
              </w:r>
            </w:hyperlink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109-15</w:t>
            </w:r>
          </w:p>
        </w:tc>
        <w:tc>
          <w:tcPr>
            <w:tcW w:w="252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Burial with Military Honors-Best Practices</w:t>
            </w:r>
          </w:p>
        </w:tc>
        <w:tc>
          <w:tcPr>
            <w:tcW w:w="126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FuneralContinuingEducation.com</w:t>
            </w:r>
          </w:p>
        </w:tc>
        <w:tc>
          <w:tcPr>
            <w:tcW w:w="3510" w:type="dxa"/>
            <w:vAlign w:val="center"/>
          </w:tcPr>
          <w:p w:rsidR="00CF6E71" w:rsidRDefault="00CF6E71" w:rsidP="00CF6E71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ContinuingEducation.com</w:t>
            </w:r>
          </w:p>
          <w:p w:rsidR="00CF6E71" w:rsidRDefault="00CF6E71" w:rsidP="00CF6E71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718-608-6000</w:t>
            </w:r>
          </w:p>
          <w:p w:rsidR="00803AF0" w:rsidRDefault="00EF306E" w:rsidP="00816138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hyperlink r:id="rId20" w:tgtFrame="_blank" w:history="1">
              <w:r w:rsidR="00CF6E71" w:rsidRPr="00CF6E71">
                <w:rPr>
                  <w:rStyle w:val="Hyperlink"/>
                  <w:rFonts w:ascii="Verdana" w:hAnsi="Verdana"/>
                  <w:sz w:val="16"/>
                  <w:szCs w:val="16"/>
                </w:rPr>
                <w:t>http://www.funeralcontinuingeducation.com/</w:t>
              </w:r>
            </w:hyperlink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110-15</w:t>
            </w:r>
          </w:p>
        </w:tc>
        <w:tc>
          <w:tcPr>
            <w:tcW w:w="252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Limiting </w:t>
            </w:r>
            <w:r w:rsidR="00CE656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Exposure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to HIV/AIDS</w:t>
            </w:r>
          </w:p>
        </w:tc>
        <w:tc>
          <w:tcPr>
            <w:tcW w:w="1260" w:type="dxa"/>
            <w:vAlign w:val="center"/>
          </w:tcPr>
          <w:p w:rsidR="00803AF0" w:rsidRDefault="00803AF0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FuneralContinuingEducation.com</w:t>
            </w:r>
          </w:p>
        </w:tc>
        <w:tc>
          <w:tcPr>
            <w:tcW w:w="3510" w:type="dxa"/>
            <w:vAlign w:val="center"/>
          </w:tcPr>
          <w:p w:rsidR="00CF6E71" w:rsidRDefault="00CF6E71" w:rsidP="00CF6E71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ContinuingEducation.com</w:t>
            </w:r>
          </w:p>
          <w:p w:rsidR="00CF6E71" w:rsidRDefault="00CF6E71" w:rsidP="00CF6E71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718-608-6000</w:t>
            </w:r>
          </w:p>
          <w:p w:rsidR="00803AF0" w:rsidRDefault="00EF306E" w:rsidP="00816138">
            <w:pP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hyperlink r:id="rId21" w:tgtFrame="_blank" w:history="1">
              <w:r w:rsidR="00CF6E71" w:rsidRPr="00CF6E71">
                <w:rPr>
                  <w:rStyle w:val="Hyperlink"/>
                  <w:rFonts w:ascii="Verdana" w:hAnsi="Verdana"/>
                  <w:sz w:val="16"/>
                  <w:szCs w:val="16"/>
                </w:rPr>
                <w:t>http://www.funeralcontinuingeducation.com/</w:t>
              </w:r>
            </w:hyperlink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111-15</w:t>
            </w:r>
          </w:p>
        </w:tc>
        <w:tc>
          <w:tcPr>
            <w:tcW w:w="2520" w:type="dxa"/>
            <w:vAlign w:val="center"/>
          </w:tcPr>
          <w:p w:rsidR="00803AF0" w:rsidRDefault="00B95BAA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2015 Spirituality and Health Conference</w:t>
            </w:r>
          </w:p>
        </w:tc>
        <w:tc>
          <w:tcPr>
            <w:tcW w:w="1260" w:type="dxa"/>
            <w:vAlign w:val="center"/>
          </w:tcPr>
          <w:p w:rsidR="00803AF0" w:rsidRDefault="00B95BAA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6/2-3/2015</w:t>
            </w:r>
          </w:p>
        </w:tc>
        <w:tc>
          <w:tcPr>
            <w:tcW w:w="810" w:type="dxa"/>
            <w:vAlign w:val="center"/>
          </w:tcPr>
          <w:p w:rsidR="00803AF0" w:rsidRDefault="00B95BAA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5.25</w:t>
            </w:r>
          </w:p>
        </w:tc>
        <w:tc>
          <w:tcPr>
            <w:tcW w:w="1755" w:type="dxa"/>
            <w:vAlign w:val="center"/>
          </w:tcPr>
          <w:p w:rsidR="00803AF0" w:rsidRDefault="00B95BAA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Albuquerque Marriott</w:t>
            </w:r>
          </w:p>
        </w:tc>
        <w:tc>
          <w:tcPr>
            <w:tcW w:w="3510" w:type="dxa"/>
            <w:vAlign w:val="center"/>
          </w:tcPr>
          <w:p w:rsidR="003F6D05" w:rsidRDefault="00B95BAA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French Funerals and Cremations and Presbyterian Healthcare Services </w:t>
            </w:r>
          </w:p>
          <w:p w:rsidR="00803AF0" w:rsidRDefault="00B95BAA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505-843-6333</w:t>
            </w:r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112-15</w:t>
            </w:r>
          </w:p>
        </w:tc>
        <w:tc>
          <w:tcPr>
            <w:tcW w:w="2520" w:type="dxa"/>
            <w:vAlign w:val="center"/>
          </w:tcPr>
          <w:p w:rsidR="00803AF0" w:rsidRDefault="00881A38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ICCFA University, College of 21</w:t>
            </w:r>
            <w:r w:rsidRPr="00881A38">
              <w:rPr>
                <w:rFonts w:ascii="Trebuchet MS" w:eastAsia="Times New Roman" w:hAnsi="Trebuchet MS" w:cs="Times New Roman"/>
                <w:snapToGrid w:val="0"/>
                <w:sz w:val="18"/>
                <w:szCs w:val="20"/>
                <w:vertAlign w:val="superscript"/>
              </w:rPr>
              <w:t>st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Century Services</w:t>
            </w:r>
          </w:p>
        </w:tc>
        <w:tc>
          <w:tcPr>
            <w:tcW w:w="1260" w:type="dxa"/>
            <w:vAlign w:val="center"/>
          </w:tcPr>
          <w:p w:rsidR="00803AF0" w:rsidRDefault="002774EB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</w:t>
            </w:r>
            <w:r w:rsidR="00CC2763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/17-22/2015</w:t>
            </w:r>
          </w:p>
        </w:tc>
        <w:tc>
          <w:tcPr>
            <w:tcW w:w="810" w:type="dxa"/>
            <w:vAlign w:val="center"/>
          </w:tcPr>
          <w:p w:rsidR="00803AF0" w:rsidRDefault="00CC2763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25</w:t>
            </w:r>
          </w:p>
        </w:tc>
        <w:tc>
          <w:tcPr>
            <w:tcW w:w="1755" w:type="dxa"/>
            <w:vAlign w:val="center"/>
          </w:tcPr>
          <w:p w:rsidR="00803AF0" w:rsidRDefault="00CC2763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Memphis, TN</w:t>
            </w:r>
          </w:p>
        </w:tc>
        <w:tc>
          <w:tcPr>
            <w:tcW w:w="3510" w:type="dxa"/>
            <w:vAlign w:val="center"/>
          </w:tcPr>
          <w:p w:rsidR="00803AF0" w:rsidRDefault="00CC2763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Cemetery, Cremation and Funeral Association</w:t>
            </w:r>
          </w:p>
          <w:p w:rsidR="00CC2763" w:rsidRDefault="00CC2763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703-391-8400</w:t>
            </w:r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113-15</w:t>
            </w:r>
          </w:p>
        </w:tc>
        <w:tc>
          <w:tcPr>
            <w:tcW w:w="2520" w:type="dxa"/>
            <w:vAlign w:val="center"/>
          </w:tcPr>
          <w:p w:rsidR="00803AF0" w:rsidRDefault="00C81507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ICCFA University, College of International Studies</w:t>
            </w:r>
          </w:p>
        </w:tc>
        <w:tc>
          <w:tcPr>
            <w:tcW w:w="1260" w:type="dxa"/>
            <w:vAlign w:val="center"/>
          </w:tcPr>
          <w:p w:rsidR="00803AF0" w:rsidRDefault="002774EB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</w:t>
            </w:r>
            <w:r w:rsidR="00C81507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/17-22/2015</w:t>
            </w:r>
          </w:p>
        </w:tc>
        <w:tc>
          <w:tcPr>
            <w:tcW w:w="810" w:type="dxa"/>
            <w:vAlign w:val="center"/>
          </w:tcPr>
          <w:p w:rsidR="00803AF0" w:rsidRDefault="00C81507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24.5</w:t>
            </w:r>
          </w:p>
        </w:tc>
        <w:tc>
          <w:tcPr>
            <w:tcW w:w="1755" w:type="dxa"/>
            <w:vAlign w:val="center"/>
          </w:tcPr>
          <w:p w:rsidR="00803AF0" w:rsidRDefault="00C81507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Memphis, TN</w:t>
            </w:r>
          </w:p>
        </w:tc>
        <w:tc>
          <w:tcPr>
            <w:tcW w:w="3510" w:type="dxa"/>
            <w:vAlign w:val="center"/>
          </w:tcPr>
          <w:p w:rsidR="002774EB" w:rsidRDefault="002774EB" w:rsidP="002774E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Cemetery, Cremation and Funeral Association</w:t>
            </w:r>
          </w:p>
          <w:p w:rsidR="00803AF0" w:rsidRDefault="002774EB" w:rsidP="002774E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703-391-8400</w:t>
            </w:r>
          </w:p>
        </w:tc>
      </w:tr>
      <w:tr w:rsidR="00803AF0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803AF0" w:rsidRDefault="00803AF0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114-15</w:t>
            </w:r>
          </w:p>
        </w:tc>
        <w:tc>
          <w:tcPr>
            <w:tcW w:w="2520" w:type="dxa"/>
            <w:vAlign w:val="center"/>
          </w:tcPr>
          <w:p w:rsidR="00803AF0" w:rsidRDefault="00C81507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ICCFA University, College of Land Management &amp; Grounds Operations</w:t>
            </w:r>
          </w:p>
        </w:tc>
        <w:tc>
          <w:tcPr>
            <w:tcW w:w="1260" w:type="dxa"/>
            <w:vAlign w:val="center"/>
          </w:tcPr>
          <w:p w:rsidR="00803AF0" w:rsidRDefault="002774EB" w:rsidP="00803AF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</w:t>
            </w:r>
            <w:r w:rsidR="00C81507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/17-22/2015</w:t>
            </w:r>
          </w:p>
        </w:tc>
        <w:tc>
          <w:tcPr>
            <w:tcW w:w="810" w:type="dxa"/>
            <w:vAlign w:val="center"/>
          </w:tcPr>
          <w:p w:rsidR="00803AF0" w:rsidRDefault="00C81507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24.5</w:t>
            </w:r>
          </w:p>
        </w:tc>
        <w:tc>
          <w:tcPr>
            <w:tcW w:w="1755" w:type="dxa"/>
            <w:vAlign w:val="center"/>
          </w:tcPr>
          <w:p w:rsidR="00803AF0" w:rsidRDefault="00C81507" w:rsidP="00803AF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Memphis, TN</w:t>
            </w:r>
          </w:p>
        </w:tc>
        <w:tc>
          <w:tcPr>
            <w:tcW w:w="3510" w:type="dxa"/>
            <w:vAlign w:val="center"/>
          </w:tcPr>
          <w:p w:rsidR="002774EB" w:rsidRDefault="002774EB" w:rsidP="002774E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Cemetery, Cremation and Funeral Association</w:t>
            </w:r>
          </w:p>
          <w:p w:rsidR="00803AF0" w:rsidRDefault="002774EB" w:rsidP="002774E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703-391-8400</w:t>
            </w:r>
          </w:p>
        </w:tc>
      </w:tr>
      <w:tr w:rsidR="002774E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774EB" w:rsidRDefault="002774EB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115-15</w:t>
            </w:r>
          </w:p>
        </w:tc>
        <w:tc>
          <w:tcPr>
            <w:tcW w:w="2520" w:type="dxa"/>
            <w:vAlign w:val="center"/>
          </w:tcPr>
          <w:p w:rsidR="002774EB" w:rsidRDefault="002774EB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ICCFA University, College of Sales &amp; Marketing</w:t>
            </w:r>
          </w:p>
        </w:tc>
        <w:tc>
          <w:tcPr>
            <w:tcW w:w="1260" w:type="dxa"/>
            <w:vAlign w:val="center"/>
          </w:tcPr>
          <w:p w:rsidR="002774EB" w:rsidRDefault="002774EB" w:rsidP="002774E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7/17-22/2015</w:t>
            </w:r>
          </w:p>
        </w:tc>
        <w:tc>
          <w:tcPr>
            <w:tcW w:w="810" w:type="dxa"/>
            <w:vAlign w:val="center"/>
          </w:tcPr>
          <w:p w:rsidR="002774EB" w:rsidRDefault="002774EB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24.5</w:t>
            </w:r>
          </w:p>
        </w:tc>
        <w:tc>
          <w:tcPr>
            <w:tcW w:w="1755" w:type="dxa"/>
            <w:vAlign w:val="center"/>
          </w:tcPr>
          <w:p w:rsidR="002774EB" w:rsidRDefault="002774EB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Memphis, TN</w:t>
            </w:r>
          </w:p>
        </w:tc>
        <w:tc>
          <w:tcPr>
            <w:tcW w:w="3510" w:type="dxa"/>
            <w:vAlign w:val="center"/>
          </w:tcPr>
          <w:p w:rsidR="002774EB" w:rsidRDefault="002774EB" w:rsidP="002774E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Cemetery, Cremation and Funeral Association</w:t>
            </w:r>
          </w:p>
          <w:p w:rsidR="002774EB" w:rsidRDefault="002774EB" w:rsidP="002774E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703-391-8400</w:t>
            </w:r>
          </w:p>
        </w:tc>
      </w:tr>
      <w:tr w:rsidR="002774E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774EB" w:rsidRDefault="002774EB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116-15</w:t>
            </w:r>
          </w:p>
        </w:tc>
        <w:tc>
          <w:tcPr>
            <w:tcW w:w="2520" w:type="dxa"/>
            <w:vAlign w:val="center"/>
          </w:tcPr>
          <w:p w:rsidR="002774EB" w:rsidRDefault="002774EB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ICCFA University, College of Funeral Home Management</w:t>
            </w:r>
          </w:p>
        </w:tc>
        <w:tc>
          <w:tcPr>
            <w:tcW w:w="1260" w:type="dxa"/>
            <w:vAlign w:val="center"/>
          </w:tcPr>
          <w:p w:rsidR="002774EB" w:rsidRDefault="002774EB" w:rsidP="002774E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7/17-22/2015</w:t>
            </w:r>
          </w:p>
        </w:tc>
        <w:tc>
          <w:tcPr>
            <w:tcW w:w="810" w:type="dxa"/>
            <w:vAlign w:val="center"/>
          </w:tcPr>
          <w:p w:rsidR="002774EB" w:rsidRDefault="002774EB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24.5</w:t>
            </w:r>
          </w:p>
        </w:tc>
        <w:tc>
          <w:tcPr>
            <w:tcW w:w="1755" w:type="dxa"/>
            <w:vAlign w:val="center"/>
          </w:tcPr>
          <w:p w:rsidR="002774EB" w:rsidRDefault="002774EB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Memphis, TN</w:t>
            </w:r>
          </w:p>
        </w:tc>
        <w:tc>
          <w:tcPr>
            <w:tcW w:w="3510" w:type="dxa"/>
            <w:vAlign w:val="center"/>
          </w:tcPr>
          <w:p w:rsidR="002774EB" w:rsidRDefault="002774EB" w:rsidP="002774E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Cemetery, Cremation and Funeral Association</w:t>
            </w:r>
          </w:p>
          <w:p w:rsidR="002774EB" w:rsidRDefault="002774EB" w:rsidP="002774E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703-391-8400</w:t>
            </w:r>
          </w:p>
        </w:tc>
      </w:tr>
      <w:tr w:rsidR="002774E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774EB" w:rsidRDefault="002774EB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117-15</w:t>
            </w:r>
          </w:p>
        </w:tc>
        <w:tc>
          <w:tcPr>
            <w:tcW w:w="2520" w:type="dxa"/>
            <w:vAlign w:val="center"/>
          </w:tcPr>
          <w:p w:rsidR="002774EB" w:rsidRDefault="002774EB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ICCFA University, College of Leadership, Administration &amp; Management</w:t>
            </w:r>
          </w:p>
        </w:tc>
        <w:tc>
          <w:tcPr>
            <w:tcW w:w="1260" w:type="dxa"/>
            <w:vAlign w:val="center"/>
          </w:tcPr>
          <w:p w:rsidR="002774EB" w:rsidRDefault="002774EB" w:rsidP="002774E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7/17-22/2015</w:t>
            </w:r>
          </w:p>
        </w:tc>
        <w:tc>
          <w:tcPr>
            <w:tcW w:w="810" w:type="dxa"/>
            <w:vAlign w:val="center"/>
          </w:tcPr>
          <w:p w:rsidR="002774EB" w:rsidRDefault="002774EB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25</w:t>
            </w:r>
          </w:p>
        </w:tc>
        <w:tc>
          <w:tcPr>
            <w:tcW w:w="1755" w:type="dxa"/>
            <w:vAlign w:val="center"/>
          </w:tcPr>
          <w:p w:rsidR="002774EB" w:rsidRDefault="002774EB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Memphis, TN</w:t>
            </w:r>
          </w:p>
        </w:tc>
        <w:tc>
          <w:tcPr>
            <w:tcW w:w="3510" w:type="dxa"/>
            <w:vAlign w:val="center"/>
          </w:tcPr>
          <w:p w:rsidR="002774EB" w:rsidRDefault="002774EB" w:rsidP="002774E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Cemetery, Cremation and Funeral Association</w:t>
            </w:r>
          </w:p>
          <w:p w:rsidR="002774EB" w:rsidRDefault="002774EB" w:rsidP="002774E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703-391-8400</w:t>
            </w:r>
          </w:p>
        </w:tc>
      </w:tr>
      <w:tr w:rsidR="002774E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774EB" w:rsidRDefault="002774EB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118-15</w:t>
            </w:r>
          </w:p>
        </w:tc>
        <w:tc>
          <w:tcPr>
            <w:tcW w:w="2520" w:type="dxa"/>
            <w:vAlign w:val="center"/>
          </w:tcPr>
          <w:p w:rsidR="002774EB" w:rsidRDefault="002774EB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ICCFA University, College of Cremation</w:t>
            </w:r>
          </w:p>
        </w:tc>
        <w:tc>
          <w:tcPr>
            <w:tcW w:w="1260" w:type="dxa"/>
            <w:vAlign w:val="center"/>
          </w:tcPr>
          <w:p w:rsidR="002774EB" w:rsidRDefault="002774EB" w:rsidP="002774E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7/17-22/2015</w:t>
            </w:r>
          </w:p>
        </w:tc>
        <w:tc>
          <w:tcPr>
            <w:tcW w:w="810" w:type="dxa"/>
            <w:vAlign w:val="center"/>
          </w:tcPr>
          <w:p w:rsidR="002774EB" w:rsidRDefault="002774EB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25</w:t>
            </w:r>
          </w:p>
        </w:tc>
        <w:tc>
          <w:tcPr>
            <w:tcW w:w="1755" w:type="dxa"/>
            <w:vAlign w:val="center"/>
          </w:tcPr>
          <w:p w:rsidR="002774EB" w:rsidRDefault="002774EB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Memphis, TN</w:t>
            </w:r>
          </w:p>
        </w:tc>
        <w:tc>
          <w:tcPr>
            <w:tcW w:w="3510" w:type="dxa"/>
            <w:vAlign w:val="center"/>
          </w:tcPr>
          <w:p w:rsidR="002774EB" w:rsidRDefault="002774EB" w:rsidP="002774E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Cemetery, Cremation and Funeral Association</w:t>
            </w:r>
          </w:p>
          <w:p w:rsidR="002774EB" w:rsidRDefault="002774EB" w:rsidP="002774E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703-391-8400</w:t>
            </w:r>
          </w:p>
        </w:tc>
      </w:tr>
      <w:tr w:rsidR="002774E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774EB" w:rsidRDefault="002774EB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119-15</w:t>
            </w:r>
          </w:p>
        </w:tc>
        <w:tc>
          <w:tcPr>
            <w:tcW w:w="2520" w:type="dxa"/>
            <w:vAlign w:val="center"/>
          </w:tcPr>
          <w:p w:rsidR="002774EB" w:rsidRDefault="003E44F7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2015 Dodg</w:t>
            </w:r>
            <w:r w:rsidR="00DD0F32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 Company Wreaths Across America Tour and Continuing  Education Programming</w:t>
            </w:r>
          </w:p>
        </w:tc>
        <w:tc>
          <w:tcPr>
            <w:tcW w:w="1260" w:type="dxa"/>
            <w:vAlign w:val="center"/>
          </w:tcPr>
          <w:p w:rsidR="002774EB" w:rsidRDefault="003E44F7" w:rsidP="002774E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12/10-13/2015</w:t>
            </w:r>
          </w:p>
        </w:tc>
        <w:tc>
          <w:tcPr>
            <w:tcW w:w="810" w:type="dxa"/>
            <w:vAlign w:val="center"/>
          </w:tcPr>
          <w:p w:rsidR="002774EB" w:rsidRDefault="003E44F7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7.25</w:t>
            </w:r>
          </w:p>
        </w:tc>
        <w:tc>
          <w:tcPr>
            <w:tcW w:w="1755" w:type="dxa"/>
            <w:vAlign w:val="center"/>
          </w:tcPr>
          <w:p w:rsidR="002774EB" w:rsidRDefault="003E44F7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Dover, Delaware and Arlington, Virginia</w:t>
            </w:r>
          </w:p>
        </w:tc>
        <w:tc>
          <w:tcPr>
            <w:tcW w:w="3510" w:type="dxa"/>
            <w:vAlign w:val="center"/>
          </w:tcPr>
          <w:p w:rsidR="002774EB" w:rsidRDefault="003E44F7" w:rsidP="002774E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207-406-2703</w:t>
            </w:r>
          </w:p>
        </w:tc>
      </w:tr>
      <w:tr w:rsidR="002774E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774EB" w:rsidRDefault="002774EB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121-15</w:t>
            </w:r>
          </w:p>
        </w:tc>
        <w:tc>
          <w:tcPr>
            <w:tcW w:w="2520" w:type="dxa"/>
            <w:vAlign w:val="center"/>
          </w:tcPr>
          <w:p w:rsidR="002774EB" w:rsidRDefault="0061308A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The Dodge Technical Seminar </w:t>
            </w:r>
            <w:r w:rsidR="002C1C03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–Las Vegas- 2015</w:t>
            </w:r>
          </w:p>
        </w:tc>
        <w:tc>
          <w:tcPr>
            <w:tcW w:w="1260" w:type="dxa"/>
            <w:vAlign w:val="center"/>
          </w:tcPr>
          <w:p w:rsidR="002774EB" w:rsidRDefault="002C1C03" w:rsidP="002774E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11/12-13/2015</w:t>
            </w:r>
          </w:p>
        </w:tc>
        <w:tc>
          <w:tcPr>
            <w:tcW w:w="810" w:type="dxa"/>
            <w:vAlign w:val="center"/>
          </w:tcPr>
          <w:p w:rsidR="002774EB" w:rsidRDefault="002C1C03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9.0 </w:t>
            </w:r>
          </w:p>
        </w:tc>
        <w:tc>
          <w:tcPr>
            <w:tcW w:w="1755" w:type="dxa"/>
            <w:vAlign w:val="center"/>
          </w:tcPr>
          <w:p w:rsidR="002774EB" w:rsidRDefault="00B4347F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Flamingo Las Vegas, Las Vegas,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</w:t>
            </w:r>
            <w:r w:rsidR="002C1C03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enada</w:t>
            </w:r>
            <w:proofErr w:type="spellEnd"/>
          </w:p>
        </w:tc>
        <w:tc>
          <w:tcPr>
            <w:tcW w:w="3510" w:type="dxa"/>
            <w:vAlign w:val="center"/>
          </w:tcPr>
          <w:p w:rsidR="002774EB" w:rsidRDefault="002C1C03" w:rsidP="002774E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207-406-2703</w:t>
            </w:r>
          </w:p>
        </w:tc>
      </w:tr>
      <w:tr w:rsidR="002774E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774EB" w:rsidRDefault="002774EB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122-15</w:t>
            </w:r>
          </w:p>
        </w:tc>
        <w:tc>
          <w:tcPr>
            <w:tcW w:w="2520" w:type="dxa"/>
            <w:vAlign w:val="center"/>
          </w:tcPr>
          <w:p w:rsidR="002774EB" w:rsidRDefault="004A5D2E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Fifth Annual Cremation Strategies Conference</w:t>
            </w:r>
          </w:p>
        </w:tc>
        <w:tc>
          <w:tcPr>
            <w:tcW w:w="1260" w:type="dxa"/>
            <w:vAlign w:val="center"/>
          </w:tcPr>
          <w:p w:rsidR="002774EB" w:rsidRDefault="004A5D2E" w:rsidP="002774E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11/18/2015</w:t>
            </w:r>
          </w:p>
        </w:tc>
        <w:tc>
          <w:tcPr>
            <w:tcW w:w="810" w:type="dxa"/>
            <w:vAlign w:val="center"/>
          </w:tcPr>
          <w:p w:rsidR="002774EB" w:rsidRDefault="004A5D2E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5.25</w:t>
            </w:r>
          </w:p>
        </w:tc>
        <w:tc>
          <w:tcPr>
            <w:tcW w:w="1755" w:type="dxa"/>
            <w:vAlign w:val="center"/>
          </w:tcPr>
          <w:p w:rsidR="002774EB" w:rsidRDefault="004A5D2E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Glendale, Arizona </w:t>
            </w:r>
          </w:p>
        </w:tc>
        <w:tc>
          <w:tcPr>
            <w:tcW w:w="3510" w:type="dxa"/>
            <w:vAlign w:val="center"/>
          </w:tcPr>
          <w:p w:rsidR="002774EB" w:rsidRDefault="004A5D2E" w:rsidP="002774E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732-730-2586</w:t>
            </w:r>
          </w:p>
        </w:tc>
      </w:tr>
      <w:tr w:rsidR="002774E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774EB" w:rsidRDefault="002774EB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123-15</w:t>
            </w:r>
          </w:p>
        </w:tc>
        <w:tc>
          <w:tcPr>
            <w:tcW w:w="2520" w:type="dxa"/>
            <w:vAlign w:val="center"/>
          </w:tcPr>
          <w:p w:rsidR="002774EB" w:rsidRDefault="00407C57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Tenth Annual Funeral Service Business Plan</w:t>
            </w:r>
          </w:p>
        </w:tc>
        <w:tc>
          <w:tcPr>
            <w:tcW w:w="1260" w:type="dxa"/>
            <w:vAlign w:val="center"/>
          </w:tcPr>
          <w:p w:rsidR="002774EB" w:rsidRDefault="00407C57" w:rsidP="002774E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11/19-20/2015</w:t>
            </w:r>
          </w:p>
        </w:tc>
        <w:tc>
          <w:tcPr>
            <w:tcW w:w="810" w:type="dxa"/>
            <w:vAlign w:val="center"/>
          </w:tcPr>
          <w:p w:rsidR="002774EB" w:rsidRDefault="00407C57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11.5</w:t>
            </w:r>
          </w:p>
        </w:tc>
        <w:tc>
          <w:tcPr>
            <w:tcW w:w="1755" w:type="dxa"/>
            <w:vAlign w:val="center"/>
          </w:tcPr>
          <w:p w:rsidR="002774EB" w:rsidRDefault="00407C57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Glendale, Arizona</w:t>
            </w:r>
          </w:p>
        </w:tc>
        <w:tc>
          <w:tcPr>
            <w:tcW w:w="3510" w:type="dxa"/>
            <w:vAlign w:val="center"/>
          </w:tcPr>
          <w:p w:rsidR="002774EB" w:rsidRDefault="00407C57" w:rsidP="002774E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732-730-2586</w:t>
            </w:r>
          </w:p>
        </w:tc>
      </w:tr>
      <w:tr w:rsidR="002774E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774EB" w:rsidRDefault="002774EB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124-15</w:t>
            </w:r>
          </w:p>
        </w:tc>
        <w:tc>
          <w:tcPr>
            <w:tcW w:w="2520" w:type="dxa"/>
            <w:vAlign w:val="center"/>
          </w:tcPr>
          <w:p w:rsidR="002774EB" w:rsidRDefault="00E64743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Regional Workshop: Fresh Approaches to Funeral &amp; Memorial Services</w:t>
            </w:r>
          </w:p>
        </w:tc>
        <w:tc>
          <w:tcPr>
            <w:tcW w:w="1260" w:type="dxa"/>
            <w:vAlign w:val="center"/>
          </w:tcPr>
          <w:p w:rsidR="002774EB" w:rsidRDefault="00E64743" w:rsidP="002774E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08/07/2015</w:t>
            </w:r>
          </w:p>
        </w:tc>
        <w:tc>
          <w:tcPr>
            <w:tcW w:w="810" w:type="dxa"/>
            <w:vAlign w:val="center"/>
          </w:tcPr>
          <w:p w:rsidR="002774EB" w:rsidRDefault="00E64743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2774EB" w:rsidRDefault="00E64743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5808 Baum Blvd,</w:t>
            </w:r>
          </w:p>
          <w:p w:rsidR="00E64743" w:rsidRDefault="00E64743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Pittsburgh, PA 15206</w:t>
            </w:r>
          </w:p>
        </w:tc>
        <w:tc>
          <w:tcPr>
            <w:tcW w:w="3510" w:type="dxa"/>
            <w:vAlign w:val="center"/>
          </w:tcPr>
          <w:p w:rsidR="002774EB" w:rsidRDefault="00E64743" w:rsidP="002774E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1-800-637-8030</w:t>
            </w:r>
          </w:p>
        </w:tc>
      </w:tr>
      <w:tr w:rsidR="002774EB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774EB" w:rsidRDefault="002774EB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125-15</w:t>
            </w:r>
          </w:p>
        </w:tc>
        <w:tc>
          <w:tcPr>
            <w:tcW w:w="2520" w:type="dxa"/>
            <w:vAlign w:val="center"/>
          </w:tcPr>
          <w:p w:rsidR="002774EB" w:rsidRDefault="00116A48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Selected Independent Funeral Homes 2015 Annual Meeting</w:t>
            </w:r>
          </w:p>
        </w:tc>
        <w:tc>
          <w:tcPr>
            <w:tcW w:w="1260" w:type="dxa"/>
            <w:vAlign w:val="center"/>
          </w:tcPr>
          <w:p w:rsidR="002774EB" w:rsidRDefault="00116A48" w:rsidP="002774E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09/16-19/2015</w:t>
            </w:r>
          </w:p>
        </w:tc>
        <w:tc>
          <w:tcPr>
            <w:tcW w:w="810" w:type="dxa"/>
            <w:vAlign w:val="center"/>
          </w:tcPr>
          <w:p w:rsidR="002774EB" w:rsidRDefault="00116A48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9.75</w:t>
            </w:r>
          </w:p>
        </w:tc>
        <w:tc>
          <w:tcPr>
            <w:tcW w:w="1755" w:type="dxa"/>
            <w:vAlign w:val="center"/>
          </w:tcPr>
          <w:p w:rsidR="002774EB" w:rsidRDefault="00116A48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New Orleans, LA</w:t>
            </w:r>
          </w:p>
        </w:tc>
        <w:tc>
          <w:tcPr>
            <w:tcW w:w="3510" w:type="dxa"/>
            <w:vAlign w:val="center"/>
          </w:tcPr>
          <w:p w:rsidR="002774EB" w:rsidRDefault="00116A48" w:rsidP="002774E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847-236-9401</w:t>
            </w:r>
          </w:p>
        </w:tc>
      </w:tr>
      <w:tr w:rsidR="00371CE3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371CE3" w:rsidRDefault="00371CE3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126-15</w:t>
            </w:r>
          </w:p>
        </w:tc>
        <w:tc>
          <w:tcPr>
            <w:tcW w:w="2520" w:type="dxa"/>
            <w:vAlign w:val="center"/>
          </w:tcPr>
          <w:p w:rsidR="00371CE3" w:rsidRDefault="00371CE3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 Arrangement Steps Essential For Families Selecting Cremation</w:t>
            </w:r>
          </w:p>
        </w:tc>
        <w:tc>
          <w:tcPr>
            <w:tcW w:w="1260" w:type="dxa"/>
            <w:vAlign w:val="center"/>
          </w:tcPr>
          <w:p w:rsidR="00371CE3" w:rsidRDefault="00371CE3" w:rsidP="002774E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371CE3" w:rsidRDefault="00371CE3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371CE3" w:rsidRDefault="00371CE3" w:rsidP="002774EB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371CE3" w:rsidRDefault="00371CE3" w:rsidP="002774E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201-716-9360</w:t>
            </w:r>
          </w:p>
          <w:p w:rsidR="00371CE3" w:rsidRDefault="00371CE3" w:rsidP="002774EB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Matthews International</w:t>
            </w:r>
          </w:p>
        </w:tc>
      </w:tr>
      <w:tr w:rsidR="00371CE3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371CE3" w:rsidRDefault="00371CE3" w:rsidP="00371CE3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127-15</w:t>
            </w:r>
          </w:p>
        </w:tc>
        <w:tc>
          <w:tcPr>
            <w:tcW w:w="2520" w:type="dxa"/>
            <w:vAlign w:val="center"/>
          </w:tcPr>
          <w:p w:rsidR="00371CE3" w:rsidRDefault="00371CE3" w:rsidP="00371CE3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Moving from Grieving to Remembrance</w:t>
            </w:r>
          </w:p>
        </w:tc>
        <w:tc>
          <w:tcPr>
            <w:tcW w:w="1260" w:type="dxa"/>
            <w:vAlign w:val="center"/>
          </w:tcPr>
          <w:p w:rsidR="00371CE3" w:rsidRDefault="00371CE3" w:rsidP="00371CE3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371CE3" w:rsidRDefault="00371CE3" w:rsidP="00371CE3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371CE3" w:rsidRDefault="00371CE3" w:rsidP="00371CE3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371CE3" w:rsidRDefault="00371CE3" w:rsidP="00371CE3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201-716-9360</w:t>
            </w:r>
          </w:p>
          <w:p w:rsidR="00371CE3" w:rsidRDefault="00371CE3" w:rsidP="00371CE3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Matthews International</w:t>
            </w:r>
          </w:p>
        </w:tc>
      </w:tr>
      <w:tr w:rsidR="00371CE3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371CE3" w:rsidRDefault="00371CE3" w:rsidP="00371CE3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128-15</w:t>
            </w:r>
          </w:p>
        </w:tc>
        <w:tc>
          <w:tcPr>
            <w:tcW w:w="2520" w:type="dxa"/>
            <w:vAlign w:val="center"/>
          </w:tcPr>
          <w:p w:rsidR="00371CE3" w:rsidRDefault="00371CE3" w:rsidP="00371CE3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Beauty, Characteristics and Value of Enduring Metals Used in the Art of Casket Assembly</w:t>
            </w:r>
          </w:p>
        </w:tc>
        <w:tc>
          <w:tcPr>
            <w:tcW w:w="1260" w:type="dxa"/>
            <w:vAlign w:val="center"/>
          </w:tcPr>
          <w:p w:rsidR="00371CE3" w:rsidRDefault="00371CE3" w:rsidP="00371CE3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371CE3" w:rsidRDefault="00371CE3" w:rsidP="00371CE3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371CE3" w:rsidRDefault="00371CE3" w:rsidP="00371CE3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371CE3" w:rsidRDefault="00371CE3" w:rsidP="00371CE3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201-716-9360</w:t>
            </w:r>
          </w:p>
          <w:p w:rsidR="00371CE3" w:rsidRDefault="00371CE3" w:rsidP="00371CE3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Matthews International</w:t>
            </w:r>
          </w:p>
        </w:tc>
      </w:tr>
      <w:tr w:rsidR="00371CE3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371CE3" w:rsidRDefault="00371CE3" w:rsidP="00371CE3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129-15</w:t>
            </w:r>
          </w:p>
        </w:tc>
        <w:tc>
          <w:tcPr>
            <w:tcW w:w="2520" w:type="dxa"/>
            <w:vAlign w:val="center"/>
          </w:tcPr>
          <w:p w:rsidR="00371CE3" w:rsidRDefault="00371CE3" w:rsidP="00371CE3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The Beauty, Characteristics and Value of American Woods Used in the Art of Casket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Consturction</w:t>
            </w:r>
            <w:proofErr w:type="spellEnd"/>
          </w:p>
        </w:tc>
        <w:tc>
          <w:tcPr>
            <w:tcW w:w="1260" w:type="dxa"/>
            <w:vAlign w:val="center"/>
          </w:tcPr>
          <w:p w:rsidR="00371CE3" w:rsidRDefault="00371CE3" w:rsidP="00371CE3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371CE3" w:rsidRDefault="00371CE3" w:rsidP="00371CE3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371CE3" w:rsidRDefault="00371CE3" w:rsidP="00371CE3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371CE3" w:rsidRDefault="00371CE3" w:rsidP="00371CE3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201-716-9360</w:t>
            </w:r>
          </w:p>
          <w:p w:rsidR="00371CE3" w:rsidRDefault="00371CE3" w:rsidP="00371CE3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Matthews International</w:t>
            </w:r>
          </w:p>
        </w:tc>
      </w:tr>
      <w:tr w:rsidR="00371CE3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371CE3" w:rsidRDefault="00FF41E8" w:rsidP="00371CE3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130-15 </w:t>
            </w:r>
          </w:p>
        </w:tc>
        <w:tc>
          <w:tcPr>
            <w:tcW w:w="2520" w:type="dxa"/>
            <w:vAlign w:val="center"/>
          </w:tcPr>
          <w:p w:rsidR="00371CE3" w:rsidRDefault="00FF41E8" w:rsidP="00371CE3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2015 Fall Forum: Dominate Technology</w:t>
            </w:r>
          </w:p>
        </w:tc>
        <w:tc>
          <w:tcPr>
            <w:tcW w:w="1260" w:type="dxa"/>
            <w:vAlign w:val="center"/>
          </w:tcPr>
          <w:p w:rsidR="00371CE3" w:rsidRDefault="00FF41E8" w:rsidP="00371CE3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10-17-2015</w:t>
            </w:r>
          </w:p>
        </w:tc>
        <w:tc>
          <w:tcPr>
            <w:tcW w:w="810" w:type="dxa"/>
            <w:vAlign w:val="center"/>
          </w:tcPr>
          <w:p w:rsidR="00371CE3" w:rsidRDefault="00FF41E8" w:rsidP="00371CE3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371CE3" w:rsidRDefault="00FF41E8" w:rsidP="00371CE3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Indianapolis Marriott Downtown</w:t>
            </w:r>
          </w:p>
          <w:p w:rsidR="00FF41E8" w:rsidRDefault="00FF41E8" w:rsidP="00371CE3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350 West Maryland St, Indianapolis, IN 46225</w:t>
            </w:r>
          </w:p>
        </w:tc>
        <w:tc>
          <w:tcPr>
            <w:tcW w:w="3510" w:type="dxa"/>
            <w:vAlign w:val="center"/>
          </w:tcPr>
          <w:p w:rsidR="00371CE3" w:rsidRDefault="00FF41E8" w:rsidP="00371CE3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1-800-637-8030</w:t>
            </w:r>
          </w:p>
          <w:p w:rsidR="00FF41E8" w:rsidRDefault="00FF41E8" w:rsidP="00371CE3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Order of the Golden Rule</w:t>
            </w:r>
          </w:p>
        </w:tc>
      </w:tr>
      <w:tr w:rsidR="00371CE3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371CE3" w:rsidRDefault="00287E3E" w:rsidP="00371CE3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131-15</w:t>
            </w:r>
          </w:p>
        </w:tc>
        <w:tc>
          <w:tcPr>
            <w:tcW w:w="2520" w:type="dxa"/>
            <w:vAlign w:val="center"/>
          </w:tcPr>
          <w:p w:rsidR="00371CE3" w:rsidRDefault="00287E3E" w:rsidP="00371CE3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ICCFA Fall Management Conference</w:t>
            </w:r>
          </w:p>
        </w:tc>
        <w:tc>
          <w:tcPr>
            <w:tcW w:w="1260" w:type="dxa"/>
            <w:vAlign w:val="center"/>
          </w:tcPr>
          <w:p w:rsidR="00371CE3" w:rsidRDefault="00432900" w:rsidP="00371CE3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September 30 – October 2, 2015</w:t>
            </w:r>
          </w:p>
        </w:tc>
        <w:tc>
          <w:tcPr>
            <w:tcW w:w="810" w:type="dxa"/>
            <w:vAlign w:val="center"/>
          </w:tcPr>
          <w:p w:rsidR="00371CE3" w:rsidRDefault="00432900" w:rsidP="00371CE3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</w:t>
            </w:r>
          </w:p>
        </w:tc>
        <w:tc>
          <w:tcPr>
            <w:tcW w:w="1755" w:type="dxa"/>
            <w:vAlign w:val="center"/>
          </w:tcPr>
          <w:p w:rsidR="00371CE3" w:rsidRDefault="00432900" w:rsidP="00371CE3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Amelia Island</w:t>
            </w:r>
          </w:p>
        </w:tc>
        <w:tc>
          <w:tcPr>
            <w:tcW w:w="3510" w:type="dxa"/>
            <w:vAlign w:val="center"/>
          </w:tcPr>
          <w:p w:rsidR="00371CE3" w:rsidRDefault="00432900" w:rsidP="00371CE3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703-391-8400</w:t>
            </w:r>
          </w:p>
          <w:p w:rsidR="00432900" w:rsidRDefault="00432900" w:rsidP="00371CE3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Cemetery, Cremation and Funeral Association</w:t>
            </w:r>
          </w:p>
        </w:tc>
      </w:tr>
      <w:tr w:rsidR="00371CE3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371CE3" w:rsidRDefault="00E2206C" w:rsidP="00371CE3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132-15 </w:t>
            </w:r>
          </w:p>
        </w:tc>
        <w:tc>
          <w:tcPr>
            <w:tcW w:w="2520" w:type="dxa"/>
            <w:vAlign w:val="center"/>
          </w:tcPr>
          <w:p w:rsidR="00371CE3" w:rsidRDefault="00E2206C" w:rsidP="00371CE3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Aurora Casket Plant Tour</w:t>
            </w:r>
          </w:p>
        </w:tc>
        <w:tc>
          <w:tcPr>
            <w:tcW w:w="1260" w:type="dxa"/>
            <w:vAlign w:val="center"/>
          </w:tcPr>
          <w:p w:rsidR="00371CE3" w:rsidRDefault="00E2206C" w:rsidP="00371CE3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10/21/2015</w:t>
            </w:r>
          </w:p>
        </w:tc>
        <w:tc>
          <w:tcPr>
            <w:tcW w:w="810" w:type="dxa"/>
            <w:vAlign w:val="center"/>
          </w:tcPr>
          <w:p w:rsidR="00371CE3" w:rsidRDefault="00E2206C" w:rsidP="00371CE3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371CE3" w:rsidRDefault="00E2206C" w:rsidP="00371CE3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10944 Marsh Rd. Aurora, IN 47001</w:t>
            </w:r>
          </w:p>
        </w:tc>
        <w:tc>
          <w:tcPr>
            <w:tcW w:w="3510" w:type="dxa"/>
            <w:vAlign w:val="center"/>
          </w:tcPr>
          <w:p w:rsidR="00371CE3" w:rsidRDefault="00E2206C" w:rsidP="00371CE3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812-926-5662</w:t>
            </w:r>
          </w:p>
          <w:p w:rsidR="00E2206C" w:rsidRDefault="00E2206C" w:rsidP="00371CE3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Aurora Casket</w:t>
            </w:r>
          </w:p>
          <w:p w:rsidR="00EF306E" w:rsidRDefault="00EF306E" w:rsidP="00371CE3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F306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F306E" w:rsidRDefault="00EF306E" w:rsidP="00371CE3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133-15</w:t>
            </w:r>
          </w:p>
        </w:tc>
        <w:tc>
          <w:tcPr>
            <w:tcW w:w="2520" w:type="dxa"/>
            <w:vAlign w:val="center"/>
          </w:tcPr>
          <w:p w:rsidR="00EF306E" w:rsidRDefault="00EF306E" w:rsidP="00371CE3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The Art of Companioning the Mourner: Principals &amp; Practices for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Compasionate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Caregiving</w:t>
            </w:r>
          </w:p>
        </w:tc>
        <w:tc>
          <w:tcPr>
            <w:tcW w:w="1260" w:type="dxa"/>
            <w:vAlign w:val="center"/>
          </w:tcPr>
          <w:p w:rsidR="00EF306E" w:rsidRDefault="00EF306E" w:rsidP="00371CE3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9-25-2015</w:t>
            </w:r>
          </w:p>
        </w:tc>
        <w:tc>
          <w:tcPr>
            <w:tcW w:w="810" w:type="dxa"/>
            <w:vAlign w:val="center"/>
          </w:tcPr>
          <w:p w:rsidR="00EF306E" w:rsidRDefault="00EF306E" w:rsidP="00371CE3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</w:t>
            </w:r>
          </w:p>
        </w:tc>
        <w:tc>
          <w:tcPr>
            <w:tcW w:w="1755" w:type="dxa"/>
            <w:vAlign w:val="center"/>
          </w:tcPr>
          <w:p w:rsidR="00EF306E" w:rsidRDefault="00EF306E" w:rsidP="00371CE3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Courtyard Marriott, Santa Fe New Mexico</w:t>
            </w:r>
          </w:p>
        </w:tc>
        <w:tc>
          <w:tcPr>
            <w:tcW w:w="3510" w:type="dxa"/>
            <w:vAlign w:val="center"/>
          </w:tcPr>
          <w:p w:rsidR="00EF306E" w:rsidRDefault="00EF306E" w:rsidP="00371CE3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505-984-8600</w:t>
            </w:r>
            <w:bookmarkStart w:id="0" w:name="_GoBack"/>
            <w:bookmarkEnd w:id="0"/>
          </w:p>
          <w:p w:rsidR="00EF306E" w:rsidRDefault="00EF306E" w:rsidP="00371CE3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Berardinelli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Family Funeral Services</w:t>
            </w:r>
          </w:p>
        </w:tc>
      </w:tr>
    </w:tbl>
    <w:p w:rsidR="008B4182" w:rsidRDefault="008B4182"/>
    <w:sectPr w:rsidR="008B4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62"/>
    <w:rsid w:val="00020881"/>
    <w:rsid w:val="00051575"/>
    <w:rsid w:val="00081C05"/>
    <w:rsid w:val="000B242B"/>
    <w:rsid w:val="000D4BE8"/>
    <w:rsid w:val="00116A48"/>
    <w:rsid w:val="001A2AC7"/>
    <w:rsid w:val="002167B1"/>
    <w:rsid w:val="0024538E"/>
    <w:rsid w:val="002774EB"/>
    <w:rsid w:val="00287E3E"/>
    <w:rsid w:val="002A7510"/>
    <w:rsid w:val="002C1C03"/>
    <w:rsid w:val="003552D8"/>
    <w:rsid w:val="00363D49"/>
    <w:rsid w:val="00371CE3"/>
    <w:rsid w:val="003876A2"/>
    <w:rsid w:val="003A37F3"/>
    <w:rsid w:val="003D2776"/>
    <w:rsid w:val="003E44F7"/>
    <w:rsid w:val="003F6D05"/>
    <w:rsid w:val="00407C57"/>
    <w:rsid w:val="004309DD"/>
    <w:rsid w:val="00432900"/>
    <w:rsid w:val="00457E27"/>
    <w:rsid w:val="00462965"/>
    <w:rsid w:val="00472249"/>
    <w:rsid w:val="004A5D2E"/>
    <w:rsid w:val="004C7F7C"/>
    <w:rsid w:val="005064E4"/>
    <w:rsid w:val="005C7028"/>
    <w:rsid w:val="0061308A"/>
    <w:rsid w:val="0061463E"/>
    <w:rsid w:val="006407C7"/>
    <w:rsid w:val="00655D48"/>
    <w:rsid w:val="00657739"/>
    <w:rsid w:val="00694A75"/>
    <w:rsid w:val="006B662E"/>
    <w:rsid w:val="006E48A6"/>
    <w:rsid w:val="00710F00"/>
    <w:rsid w:val="007C0DE7"/>
    <w:rsid w:val="00803AF0"/>
    <w:rsid w:val="00805F0C"/>
    <w:rsid w:val="00811FE2"/>
    <w:rsid w:val="00816138"/>
    <w:rsid w:val="00852857"/>
    <w:rsid w:val="0086091B"/>
    <w:rsid w:val="008666B7"/>
    <w:rsid w:val="00881A38"/>
    <w:rsid w:val="008B4182"/>
    <w:rsid w:val="0091009E"/>
    <w:rsid w:val="00981E3C"/>
    <w:rsid w:val="00986181"/>
    <w:rsid w:val="00A47B79"/>
    <w:rsid w:val="00A817AF"/>
    <w:rsid w:val="00A90C9B"/>
    <w:rsid w:val="00AB0A27"/>
    <w:rsid w:val="00AC171D"/>
    <w:rsid w:val="00B00FCA"/>
    <w:rsid w:val="00B070A1"/>
    <w:rsid w:val="00B234AF"/>
    <w:rsid w:val="00B25702"/>
    <w:rsid w:val="00B4347F"/>
    <w:rsid w:val="00B4647E"/>
    <w:rsid w:val="00B507F5"/>
    <w:rsid w:val="00B95BAA"/>
    <w:rsid w:val="00BB5010"/>
    <w:rsid w:val="00BB7AF8"/>
    <w:rsid w:val="00BC26EC"/>
    <w:rsid w:val="00BC3D76"/>
    <w:rsid w:val="00BD58B5"/>
    <w:rsid w:val="00C1650E"/>
    <w:rsid w:val="00C336BA"/>
    <w:rsid w:val="00C528E1"/>
    <w:rsid w:val="00C81507"/>
    <w:rsid w:val="00CB02E8"/>
    <w:rsid w:val="00CC2763"/>
    <w:rsid w:val="00CE56D0"/>
    <w:rsid w:val="00CE656F"/>
    <w:rsid w:val="00CF6E71"/>
    <w:rsid w:val="00D01029"/>
    <w:rsid w:val="00D20F49"/>
    <w:rsid w:val="00D239D5"/>
    <w:rsid w:val="00D4050C"/>
    <w:rsid w:val="00D4453A"/>
    <w:rsid w:val="00D60C82"/>
    <w:rsid w:val="00D72B9F"/>
    <w:rsid w:val="00DA4C0B"/>
    <w:rsid w:val="00DD0F32"/>
    <w:rsid w:val="00DD4F5F"/>
    <w:rsid w:val="00DF764B"/>
    <w:rsid w:val="00E156C4"/>
    <w:rsid w:val="00E161F3"/>
    <w:rsid w:val="00E2206C"/>
    <w:rsid w:val="00E23062"/>
    <w:rsid w:val="00E2743F"/>
    <w:rsid w:val="00E64743"/>
    <w:rsid w:val="00EC6FB7"/>
    <w:rsid w:val="00EF306E"/>
    <w:rsid w:val="00F27CE2"/>
    <w:rsid w:val="00F418EC"/>
    <w:rsid w:val="00F60A42"/>
    <w:rsid w:val="00F675C4"/>
    <w:rsid w:val="00F97355"/>
    <w:rsid w:val="00FC0D06"/>
    <w:rsid w:val="00FC1AB8"/>
    <w:rsid w:val="00FC73E6"/>
    <w:rsid w:val="00FD213D"/>
    <w:rsid w:val="00F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5C981B-EF44-4CBB-B10F-3B5AF640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23062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napToGrid w:val="0"/>
      <w:sz w:val="18"/>
      <w:szCs w:val="20"/>
    </w:rPr>
  </w:style>
  <w:style w:type="paragraph" w:styleId="Heading2">
    <w:name w:val="heading 2"/>
    <w:basedOn w:val="Normal"/>
    <w:next w:val="Normal"/>
    <w:link w:val="Heading2Char"/>
    <w:qFormat/>
    <w:rsid w:val="00E23062"/>
    <w:pPr>
      <w:keepNext/>
      <w:widowControl w:val="0"/>
      <w:spacing w:after="0" w:line="240" w:lineRule="auto"/>
      <w:outlineLvl w:val="1"/>
    </w:pPr>
    <w:rPr>
      <w:rFonts w:ascii="Arial" w:eastAsia="Times New Roman" w:hAnsi="Arial" w:cs="Times New Roman"/>
      <w:b/>
      <w:bCs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3062"/>
    <w:rPr>
      <w:rFonts w:ascii="Arial" w:eastAsia="Times New Roman" w:hAnsi="Arial" w:cs="Times New Roman"/>
      <w:b/>
      <w:bCs/>
      <w:snapToGrid w:val="0"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E23062"/>
    <w:rPr>
      <w:rFonts w:ascii="Arial" w:eastAsia="Times New Roman" w:hAnsi="Arial" w:cs="Times New Roman"/>
      <w:b/>
      <w:bCs/>
      <w:snapToGrid w:val="0"/>
      <w:sz w:val="18"/>
      <w:szCs w:val="20"/>
    </w:rPr>
  </w:style>
  <w:style w:type="numbering" w:customStyle="1" w:styleId="NoList1">
    <w:name w:val="No List1"/>
    <w:next w:val="NoList"/>
    <w:semiHidden/>
    <w:unhideWhenUsed/>
    <w:rsid w:val="00E23062"/>
  </w:style>
  <w:style w:type="character" w:styleId="FootnoteReference">
    <w:name w:val="footnote reference"/>
    <w:semiHidden/>
    <w:rsid w:val="00E23062"/>
  </w:style>
  <w:style w:type="paragraph" w:styleId="Header">
    <w:name w:val="header"/>
    <w:basedOn w:val="Normal"/>
    <w:link w:val="HeaderChar"/>
    <w:rsid w:val="00E23062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E2306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E23062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E23062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rsid w:val="00E230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1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eralcontinuingeducation.com/" TargetMode="External"/><Relationship Id="rId13" Type="http://schemas.openxmlformats.org/officeDocument/2006/relationships/hyperlink" Target="http://www.funeralcontinuingeducation.com/" TargetMode="External"/><Relationship Id="rId18" Type="http://schemas.openxmlformats.org/officeDocument/2006/relationships/hyperlink" Target="http://www.funeralcontinuingeducation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uneralcontinuingeducation.com/" TargetMode="External"/><Relationship Id="rId7" Type="http://schemas.openxmlformats.org/officeDocument/2006/relationships/hyperlink" Target="http://www.funeralcontinuingeducation.com/" TargetMode="External"/><Relationship Id="rId12" Type="http://schemas.openxmlformats.org/officeDocument/2006/relationships/hyperlink" Target="http://www.funeralcontinuingeducation.com/" TargetMode="External"/><Relationship Id="rId17" Type="http://schemas.openxmlformats.org/officeDocument/2006/relationships/hyperlink" Target="http://www.funeralcontinuingeducation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uneralcontinuingeducation.com/" TargetMode="External"/><Relationship Id="rId20" Type="http://schemas.openxmlformats.org/officeDocument/2006/relationships/hyperlink" Target="http://www.funeralcontinuingeducation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uneralcontinuingeducation.com/" TargetMode="External"/><Relationship Id="rId11" Type="http://schemas.openxmlformats.org/officeDocument/2006/relationships/hyperlink" Target="http://www.funeralcontinuingeducation.com/" TargetMode="External"/><Relationship Id="rId5" Type="http://schemas.openxmlformats.org/officeDocument/2006/relationships/hyperlink" Target="http://www.funeralcontinuingeducation.com/" TargetMode="External"/><Relationship Id="rId15" Type="http://schemas.openxmlformats.org/officeDocument/2006/relationships/hyperlink" Target="http://www.funeralcontinuingeducation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uneralcontinuingeducation.com/" TargetMode="External"/><Relationship Id="rId19" Type="http://schemas.openxmlformats.org/officeDocument/2006/relationships/hyperlink" Target="http://www.funeralcontinuingeducatio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neralcontinuingeducation.com/" TargetMode="External"/><Relationship Id="rId14" Type="http://schemas.openxmlformats.org/officeDocument/2006/relationships/hyperlink" Target="http://www.funeralcontinuingeducation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22C2A-86CD-4E15-B087-CC68FF06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9</Pages>
  <Words>3001</Words>
  <Characters>17107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Regulation &amp; Licensing Department</Company>
  <LinksUpToDate>false</LinksUpToDate>
  <CharactersWithSpaces>20068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Mexico Regulation &amp; Licensing Department</dc:creator>
  <cp:lastModifiedBy>Daniel Sena</cp:lastModifiedBy>
  <cp:revision>47</cp:revision>
  <dcterms:created xsi:type="dcterms:W3CDTF">2015-01-22T17:38:00Z</dcterms:created>
  <dcterms:modified xsi:type="dcterms:W3CDTF">2015-09-04T21:28:00Z</dcterms:modified>
</cp:coreProperties>
</file>