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520"/>
        <w:gridCol w:w="1260"/>
        <w:gridCol w:w="810"/>
        <w:gridCol w:w="1755"/>
        <w:gridCol w:w="3510"/>
      </w:tblGrid>
      <w:tr w:rsidR="00E23062" w:rsidRPr="00E23062" w:rsidTr="00051575">
        <w:trPr>
          <w:trHeight w:val="323"/>
          <w:tblHeader/>
          <w:jc w:val="center"/>
        </w:trPr>
        <w:tc>
          <w:tcPr>
            <w:tcW w:w="11070" w:type="dxa"/>
            <w:gridSpan w:val="6"/>
            <w:shd w:val="clear" w:color="auto" w:fill="E6E6E6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NEW MEXICO BOARD OF FUNERAL SERVICES </w:t>
            </w:r>
          </w:p>
          <w:p w:rsidR="00E23062" w:rsidRPr="00E23062" w:rsidRDefault="00E23062" w:rsidP="00E230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CONTINUING EDUCATION –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2014</w:t>
            </w:r>
            <w:r w:rsidRPr="00E230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 PROVIDER LOG</w:t>
            </w:r>
          </w:p>
        </w:tc>
      </w:tr>
      <w:tr w:rsidR="00E23062" w:rsidRPr="00E23062" w:rsidTr="00E2743F">
        <w:trPr>
          <w:trHeight w:val="323"/>
          <w:tblHeader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 #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PROGRAM TITLE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ind w:right="-144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DATE(S)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HOURS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LOCATION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</w:pPr>
            <w:r w:rsidRPr="00E23062">
              <w:rPr>
                <w:rFonts w:ascii="Trebuchet MS" w:eastAsia="Times New Roman" w:hAnsi="Trebuchet MS" w:cs="Times New Roman"/>
                <w:bCs/>
                <w:i/>
                <w:snapToGrid w:val="0"/>
                <w:color w:val="0000FF"/>
                <w:sz w:val="18"/>
                <w:szCs w:val="20"/>
              </w:rPr>
              <w:t>PROVIDER/PHONE #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Workplace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Military Honors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Pre-Need Planning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05-14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Grief: A guide for the Funeral Professionals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06-14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Practice Standards for Funeral Professionals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07-14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Public Speaking for Funeral Directors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08-14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Intercultural Burials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09-14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Insuring Funeral Homes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Social Security: Case studies for the Funeral Directors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Working Ethically with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Senios</w:t>
            </w:r>
            <w:proofErr w:type="spellEnd"/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Communicating Effectively with Seniors</w:t>
            </w: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E23062" w:rsidP="0005157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 972-616-1120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13-14</w:t>
            </w:r>
          </w:p>
        </w:tc>
        <w:tc>
          <w:tcPr>
            <w:tcW w:w="2520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Certified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A817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January 13-15, 2014</w:t>
            </w:r>
          </w:p>
        </w:tc>
        <w:tc>
          <w:tcPr>
            <w:tcW w:w="810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13</w:t>
            </w:r>
          </w:p>
        </w:tc>
        <w:tc>
          <w:tcPr>
            <w:tcW w:w="1755" w:type="dxa"/>
            <w:vAlign w:val="center"/>
          </w:tcPr>
          <w:p w:rsidR="00E23062" w:rsidRPr="00E23062" w:rsidRDefault="00A817A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A817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Cemetery, Cremation and Funeral Association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14-14</w:t>
            </w:r>
          </w:p>
        </w:tc>
        <w:tc>
          <w:tcPr>
            <w:tcW w:w="2520" w:type="dxa"/>
            <w:vAlign w:val="center"/>
          </w:tcPr>
          <w:p w:rsidR="00E23062" w:rsidRPr="00E23062" w:rsidRDefault="0005157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Parental Bereavement and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Memoralization</w:t>
            </w:r>
            <w:proofErr w:type="spellEnd"/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15-14</w:t>
            </w:r>
          </w:p>
        </w:tc>
        <w:tc>
          <w:tcPr>
            <w:tcW w:w="252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Sociology of Death</w:t>
            </w:r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16-14</w:t>
            </w:r>
          </w:p>
        </w:tc>
        <w:tc>
          <w:tcPr>
            <w:tcW w:w="252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Restorative Art and Modern Technique</w:t>
            </w:r>
          </w:p>
        </w:tc>
        <w:tc>
          <w:tcPr>
            <w:tcW w:w="126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3062" w:rsidRPr="00E23062" w:rsidRDefault="00363D4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363D4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Education Workers Group AKA Funeral Continuing Education.com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17-14</w:t>
            </w:r>
          </w:p>
        </w:tc>
        <w:tc>
          <w:tcPr>
            <w:tcW w:w="2520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2014 Dodge Seminar</w:t>
            </w:r>
          </w:p>
        </w:tc>
        <w:tc>
          <w:tcPr>
            <w:tcW w:w="1260" w:type="dxa"/>
            <w:vAlign w:val="center"/>
          </w:tcPr>
          <w:p w:rsidR="00E23062" w:rsidRPr="00E23062" w:rsidRDefault="00FC0D0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3-7, 2014</w:t>
            </w:r>
          </w:p>
        </w:tc>
        <w:tc>
          <w:tcPr>
            <w:tcW w:w="810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</w:t>
            </w:r>
          </w:p>
        </w:tc>
        <w:tc>
          <w:tcPr>
            <w:tcW w:w="1755" w:type="dxa"/>
            <w:vAlign w:val="center"/>
          </w:tcPr>
          <w:p w:rsidR="00E23062" w:rsidRPr="00E23062" w:rsidRDefault="00FC0D06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Maui, Hawaii</w:t>
            </w:r>
          </w:p>
        </w:tc>
        <w:tc>
          <w:tcPr>
            <w:tcW w:w="3510" w:type="dxa"/>
            <w:vAlign w:val="center"/>
          </w:tcPr>
          <w:p w:rsidR="00E23062" w:rsidRPr="00E23062" w:rsidRDefault="00FC0D06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Academy of Professional Funeral Service Practice 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Board Member Training Program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25-26,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7.5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19-14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Service Administrators Forum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Examination Services Forum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21-14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“The Motivated Regulator”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.75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22-14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Model Practice Act for Funeral Service Discussion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23-14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“Unlicensed Activity”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.75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24-14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“Recent Case &amp; What We Need to Learn”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26,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25-14</w:t>
            </w:r>
          </w:p>
        </w:tc>
        <w:tc>
          <w:tcPr>
            <w:tcW w:w="252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Akaline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Hydrolysis Regulation”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F97355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F97355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26-14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“Legislative Updates”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27-14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District Meetings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28-14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“Nurse Licensure Compact”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29-14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“Licensure Portability” Presentation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27, 2014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30-14</w:t>
            </w:r>
          </w:p>
        </w:tc>
        <w:tc>
          <w:tcPr>
            <w:tcW w:w="252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Group Exercise</w:t>
            </w:r>
          </w:p>
        </w:tc>
        <w:tc>
          <w:tcPr>
            <w:tcW w:w="126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February 27</w:t>
            </w:r>
          </w:p>
        </w:tc>
        <w:tc>
          <w:tcPr>
            <w:tcW w:w="810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1.5</w:t>
            </w:r>
          </w:p>
        </w:tc>
        <w:tc>
          <w:tcPr>
            <w:tcW w:w="1755" w:type="dxa"/>
            <w:vAlign w:val="center"/>
          </w:tcPr>
          <w:p w:rsidR="00E23062" w:rsidRPr="00E23062" w:rsidRDefault="00D72B9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Orlando, FL</w:t>
            </w:r>
          </w:p>
        </w:tc>
        <w:tc>
          <w:tcPr>
            <w:tcW w:w="3510" w:type="dxa"/>
            <w:vAlign w:val="center"/>
          </w:tcPr>
          <w:p w:rsidR="00E23062" w:rsidRPr="00E23062" w:rsidRDefault="00D72B9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Conference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31-14</w:t>
            </w:r>
          </w:p>
        </w:tc>
        <w:tc>
          <w:tcPr>
            <w:tcW w:w="252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Workshops: A lifeline for Funerals: Attracting Families</w:t>
            </w:r>
          </w:p>
        </w:tc>
        <w:tc>
          <w:tcPr>
            <w:tcW w:w="1260" w:type="dxa"/>
            <w:vAlign w:val="center"/>
          </w:tcPr>
          <w:p w:rsidR="00E23062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2/13/14 </w:t>
            </w:r>
          </w:p>
        </w:tc>
        <w:tc>
          <w:tcPr>
            <w:tcW w:w="81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4.0</w:t>
            </w:r>
          </w:p>
        </w:tc>
        <w:tc>
          <w:tcPr>
            <w:tcW w:w="175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Lady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Lake,FL</w:t>
            </w:r>
            <w:proofErr w:type="spellEnd"/>
          </w:p>
        </w:tc>
        <w:tc>
          <w:tcPr>
            <w:tcW w:w="3510" w:type="dxa"/>
            <w:vAlign w:val="center"/>
          </w:tcPr>
          <w:p w:rsid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Rule,</w:t>
            </w:r>
          </w:p>
          <w:p w:rsidR="00655D48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32-14</w:t>
            </w:r>
          </w:p>
        </w:tc>
        <w:tc>
          <w:tcPr>
            <w:tcW w:w="252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Regional Workshops: A lifeline for Funerals: Attracting Families</w:t>
            </w:r>
          </w:p>
        </w:tc>
        <w:tc>
          <w:tcPr>
            <w:tcW w:w="1260" w:type="dxa"/>
            <w:vAlign w:val="center"/>
          </w:tcPr>
          <w:p w:rsidR="00E23062" w:rsidRPr="00E23062" w:rsidRDefault="00655D4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5/13/14</w:t>
            </w:r>
          </w:p>
        </w:tc>
        <w:tc>
          <w:tcPr>
            <w:tcW w:w="810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4.0</w:t>
            </w:r>
          </w:p>
        </w:tc>
        <w:tc>
          <w:tcPr>
            <w:tcW w:w="1755" w:type="dxa"/>
            <w:vAlign w:val="center"/>
          </w:tcPr>
          <w:p w:rsidR="00E23062" w:rsidRPr="00E23062" w:rsidRDefault="00655D4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Charles, IL</w:t>
            </w:r>
          </w:p>
        </w:tc>
        <w:tc>
          <w:tcPr>
            <w:tcW w:w="3510" w:type="dxa"/>
            <w:vAlign w:val="center"/>
          </w:tcPr>
          <w:p w:rsidR="00655D48" w:rsidRDefault="00655D48" w:rsidP="00655D4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Rule,</w:t>
            </w:r>
          </w:p>
          <w:p w:rsidR="00E23062" w:rsidRPr="00E23062" w:rsidRDefault="00655D48" w:rsidP="00655D48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800-637--8030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33-14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B234A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2/18-20/</w:t>
            </w:r>
            <w:r w:rsidR="000D4BE8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Laguna Cliffs, CA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34-14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3/10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-12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35-14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3/21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-23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/2014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Tampa, FL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36-14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4/14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-16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37-14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4/25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-27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38-14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5/17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-19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Minneapolis, MN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39-14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5/26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-28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40-14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6/9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-11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41-14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6/20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-22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Vancouever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BC, Canada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42-14-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 2014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7/18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-23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Memphis, TN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43-14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Celebrant Training 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8/18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-20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44-14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Funeral Celebrant Training 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9/15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-17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In-Sight Brooks, 405-810-9501 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45-14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9/28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-30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Atlantic City, NJ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46-14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10/6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-8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47-14</w:t>
            </w:r>
          </w:p>
        </w:tc>
        <w:tc>
          <w:tcPr>
            <w:tcW w:w="252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1/13</w:t>
            </w:r>
            <w:r w:rsidR="00B234A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-15</w:t>
            </w: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/14</w:t>
            </w:r>
          </w:p>
        </w:tc>
        <w:tc>
          <w:tcPr>
            <w:tcW w:w="810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0D4BE8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0D4BE8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48-14</w:t>
            </w:r>
          </w:p>
        </w:tc>
        <w:tc>
          <w:tcPr>
            <w:tcW w:w="2520" w:type="dxa"/>
            <w:vAlign w:val="center"/>
          </w:tcPr>
          <w:p w:rsidR="00E23062" w:rsidRPr="00E23062" w:rsidRDefault="00C528E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Celebrant Training</w:t>
            </w:r>
          </w:p>
        </w:tc>
        <w:tc>
          <w:tcPr>
            <w:tcW w:w="1260" w:type="dxa"/>
            <w:vAlign w:val="center"/>
          </w:tcPr>
          <w:p w:rsidR="00E23062" w:rsidRPr="00E23062" w:rsidRDefault="00C528E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  <w:r w:rsidR="00DD4F5F"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/6-8/14</w:t>
            </w:r>
          </w:p>
        </w:tc>
        <w:tc>
          <w:tcPr>
            <w:tcW w:w="810" w:type="dxa"/>
            <w:vAlign w:val="center"/>
          </w:tcPr>
          <w:p w:rsidR="00E23062" w:rsidRPr="00E23062" w:rsidRDefault="00DD4F5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</w:t>
            </w:r>
          </w:p>
        </w:tc>
        <w:tc>
          <w:tcPr>
            <w:tcW w:w="1755" w:type="dxa"/>
            <w:vAlign w:val="center"/>
          </w:tcPr>
          <w:p w:rsidR="00E23062" w:rsidRPr="00E23062" w:rsidRDefault="00DD4F5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Oklahoma City, OK</w:t>
            </w:r>
          </w:p>
        </w:tc>
        <w:tc>
          <w:tcPr>
            <w:tcW w:w="3510" w:type="dxa"/>
            <w:vAlign w:val="center"/>
          </w:tcPr>
          <w:p w:rsidR="00E23062" w:rsidRPr="00E23062" w:rsidRDefault="00DD4F5F" w:rsidP="00DD4F5F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In-Sight Brooks, 405-810-9501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49-14</w:t>
            </w:r>
          </w:p>
        </w:tc>
        <w:tc>
          <w:tcPr>
            <w:tcW w:w="2520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the Female Funeral</w:t>
            </w:r>
          </w:p>
        </w:tc>
        <w:tc>
          <w:tcPr>
            <w:tcW w:w="1260" w:type="dxa"/>
            <w:vAlign w:val="center"/>
          </w:tcPr>
          <w:p w:rsidR="00E23062" w:rsidRPr="00E23062" w:rsidRDefault="00D0102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2/27/14</w:t>
            </w:r>
          </w:p>
        </w:tc>
        <w:tc>
          <w:tcPr>
            <w:tcW w:w="810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</w:t>
            </w:r>
          </w:p>
        </w:tc>
        <w:tc>
          <w:tcPr>
            <w:tcW w:w="1755" w:type="dxa"/>
            <w:vAlign w:val="center"/>
          </w:tcPr>
          <w:p w:rsidR="00E23062" w:rsidRPr="00E23062" w:rsidRDefault="00D01029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All States</w:t>
            </w:r>
          </w:p>
        </w:tc>
        <w:tc>
          <w:tcPr>
            <w:tcW w:w="3510" w:type="dxa"/>
            <w:vAlign w:val="center"/>
          </w:tcPr>
          <w:p w:rsidR="00E23062" w:rsidRPr="00E23062" w:rsidRDefault="00D01029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Golden Rule, 800-637-8030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50-14</w:t>
            </w:r>
          </w:p>
        </w:tc>
        <w:tc>
          <w:tcPr>
            <w:tcW w:w="2520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Summit</w:t>
            </w:r>
          </w:p>
        </w:tc>
        <w:tc>
          <w:tcPr>
            <w:tcW w:w="1260" w:type="dxa"/>
            <w:vAlign w:val="center"/>
          </w:tcPr>
          <w:p w:rsidR="00E23062" w:rsidRPr="00E23062" w:rsidRDefault="00C1650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2/10-13/14</w:t>
            </w:r>
          </w:p>
        </w:tc>
        <w:tc>
          <w:tcPr>
            <w:tcW w:w="810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17.5</w:t>
            </w:r>
          </w:p>
        </w:tc>
        <w:tc>
          <w:tcPr>
            <w:tcW w:w="1755" w:type="dxa"/>
            <w:vAlign w:val="center"/>
          </w:tcPr>
          <w:p w:rsidR="00E23062" w:rsidRPr="00E23062" w:rsidRDefault="00C1650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Houston, TX</w:t>
            </w:r>
          </w:p>
        </w:tc>
        <w:tc>
          <w:tcPr>
            <w:tcW w:w="3510" w:type="dxa"/>
            <w:vAlign w:val="center"/>
          </w:tcPr>
          <w:p w:rsidR="00E23062" w:rsidRPr="00E23062" w:rsidRDefault="00C1650E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Graystone Associates Inc., 832-864-2833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51-14</w:t>
            </w:r>
          </w:p>
        </w:tc>
        <w:tc>
          <w:tcPr>
            <w:tcW w:w="2520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2013 ICCFA Annual Convention &amp; Exposition</w:t>
            </w:r>
          </w:p>
        </w:tc>
        <w:tc>
          <w:tcPr>
            <w:tcW w:w="1260" w:type="dxa"/>
            <w:vAlign w:val="center"/>
          </w:tcPr>
          <w:p w:rsidR="00E23062" w:rsidRPr="00E23062" w:rsidRDefault="00D405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4/8-11-2014</w:t>
            </w:r>
          </w:p>
        </w:tc>
        <w:tc>
          <w:tcPr>
            <w:tcW w:w="810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18</w:t>
            </w:r>
          </w:p>
        </w:tc>
        <w:tc>
          <w:tcPr>
            <w:tcW w:w="1755" w:type="dxa"/>
            <w:vAlign w:val="center"/>
          </w:tcPr>
          <w:p w:rsidR="00E23062" w:rsidRPr="00E23062" w:rsidRDefault="00D405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NV</w:t>
            </w:r>
          </w:p>
        </w:tc>
        <w:tc>
          <w:tcPr>
            <w:tcW w:w="3510" w:type="dxa"/>
            <w:vAlign w:val="center"/>
          </w:tcPr>
          <w:p w:rsidR="00E23062" w:rsidRPr="00E23062" w:rsidRDefault="00D405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Cemetery Cremation and Funeral Association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52-14</w:t>
            </w:r>
          </w:p>
        </w:tc>
        <w:tc>
          <w:tcPr>
            <w:tcW w:w="2520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Spring Management Summit</w:t>
            </w:r>
          </w:p>
        </w:tc>
        <w:tc>
          <w:tcPr>
            <w:tcW w:w="1260" w:type="dxa"/>
            <w:vAlign w:val="center"/>
          </w:tcPr>
          <w:p w:rsidR="00E23062" w:rsidRPr="00E23062" w:rsidRDefault="00CE56D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04/30-05/02-14</w:t>
            </w:r>
          </w:p>
        </w:tc>
        <w:tc>
          <w:tcPr>
            <w:tcW w:w="810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</w:t>
            </w:r>
          </w:p>
        </w:tc>
        <w:tc>
          <w:tcPr>
            <w:tcW w:w="1755" w:type="dxa"/>
            <w:vAlign w:val="center"/>
          </w:tcPr>
          <w:p w:rsidR="00E23062" w:rsidRPr="00E23062" w:rsidRDefault="00CE56D0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Charles, MO</w:t>
            </w:r>
          </w:p>
        </w:tc>
        <w:tc>
          <w:tcPr>
            <w:tcW w:w="3510" w:type="dxa"/>
            <w:vAlign w:val="center"/>
          </w:tcPr>
          <w:p w:rsidR="00E23062" w:rsidRPr="00E23062" w:rsidRDefault="00CE56D0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Selected Independent Funeral Home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53-14</w:t>
            </w:r>
          </w:p>
        </w:tc>
        <w:tc>
          <w:tcPr>
            <w:tcW w:w="2520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2014 Annual Conference &amp; Supplier Showcase</w:t>
            </w:r>
          </w:p>
        </w:tc>
        <w:tc>
          <w:tcPr>
            <w:tcW w:w="1260" w:type="dxa"/>
            <w:vAlign w:val="center"/>
          </w:tcPr>
          <w:p w:rsidR="00E23062" w:rsidRPr="00E23062" w:rsidRDefault="00DA4C0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03/27-29/2014</w:t>
            </w:r>
          </w:p>
        </w:tc>
        <w:tc>
          <w:tcPr>
            <w:tcW w:w="810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E23062" w:rsidRPr="00E23062" w:rsidRDefault="00DA4C0B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Charleston, SC</w:t>
            </w:r>
          </w:p>
        </w:tc>
        <w:tc>
          <w:tcPr>
            <w:tcW w:w="3510" w:type="dxa"/>
            <w:vAlign w:val="center"/>
          </w:tcPr>
          <w:p w:rsidR="00E23062" w:rsidRPr="00E23062" w:rsidRDefault="00DA4C0B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International Order of the Golden Rule</w:t>
            </w:r>
          </w:p>
        </w:tc>
      </w:tr>
      <w:tr w:rsidR="00E2743F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743F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54-14</w:t>
            </w:r>
          </w:p>
        </w:tc>
        <w:tc>
          <w:tcPr>
            <w:tcW w:w="2520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Conflict resolution for funeral directors</w:t>
            </w:r>
          </w:p>
        </w:tc>
        <w:tc>
          <w:tcPr>
            <w:tcW w:w="1260" w:type="dxa"/>
            <w:vAlign w:val="center"/>
          </w:tcPr>
          <w:p w:rsidR="00E2743F" w:rsidRPr="00E23062" w:rsidRDefault="00E2743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Open</w:t>
            </w:r>
          </w:p>
        </w:tc>
        <w:tc>
          <w:tcPr>
            <w:tcW w:w="810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3</w:t>
            </w:r>
          </w:p>
        </w:tc>
        <w:tc>
          <w:tcPr>
            <w:tcW w:w="1755" w:type="dxa"/>
            <w:vAlign w:val="center"/>
          </w:tcPr>
          <w:p w:rsidR="00E2743F" w:rsidRPr="00E23062" w:rsidRDefault="00E2743F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E2743F" w:rsidRPr="00E23062" w:rsidRDefault="00E2743F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Academy of professional funeral service practice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55-14</w:t>
            </w:r>
          </w:p>
        </w:tc>
        <w:tc>
          <w:tcPr>
            <w:tcW w:w="2520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Embalming – The Challenges &amp; The Rewards</w:t>
            </w:r>
          </w:p>
        </w:tc>
        <w:tc>
          <w:tcPr>
            <w:tcW w:w="1260" w:type="dxa"/>
            <w:vAlign w:val="center"/>
          </w:tcPr>
          <w:p w:rsidR="00E23062" w:rsidRPr="00E23062" w:rsidRDefault="002167B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11/13-14/2014</w:t>
            </w:r>
          </w:p>
        </w:tc>
        <w:tc>
          <w:tcPr>
            <w:tcW w:w="810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</w:t>
            </w:r>
          </w:p>
        </w:tc>
        <w:tc>
          <w:tcPr>
            <w:tcW w:w="1755" w:type="dxa"/>
            <w:vAlign w:val="center"/>
          </w:tcPr>
          <w:p w:rsidR="00E23062" w:rsidRPr="00E23062" w:rsidRDefault="002167B1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Las Vegas, Nevada</w:t>
            </w:r>
          </w:p>
        </w:tc>
        <w:tc>
          <w:tcPr>
            <w:tcW w:w="3510" w:type="dxa"/>
            <w:vAlign w:val="center"/>
          </w:tcPr>
          <w:p w:rsidR="00E23062" w:rsidRPr="00E23062" w:rsidRDefault="002167B1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Dodge Institute for Advanced Mortuary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56-14</w:t>
            </w:r>
          </w:p>
        </w:tc>
        <w:tc>
          <w:tcPr>
            <w:tcW w:w="252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Fourth Annual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Cemation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Strategies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11/12/2014</w:t>
            </w:r>
          </w:p>
        </w:tc>
        <w:tc>
          <w:tcPr>
            <w:tcW w:w="81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</w:t>
            </w:r>
          </w:p>
        </w:tc>
        <w:tc>
          <w:tcPr>
            <w:tcW w:w="1755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Pete, Fla.</w:t>
            </w:r>
          </w:p>
        </w:tc>
        <w:tc>
          <w:tcPr>
            <w:tcW w:w="351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Academy of professional funeral service practice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57-14</w:t>
            </w:r>
          </w:p>
        </w:tc>
        <w:tc>
          <w:tcPr>
            <w:tcW w:w="252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Ninth annual funeral service business plan conference</w:t>
            </w:r>
          </w:p>
        </w:tc>
        <w:tc>
          <w:tcPr>
            <w:tcW w:w="126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11/13-14/2014</w:t>
            </w:r>
          </w:p>
        </w:tc>
        <w:tc>
          <w:tcPr>
            <w:tcW w:w="810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12.5</w:t>
            </w:r>
          </w:p>
        </w:tc>
        <w:tc>
          <w:tcPr>
            <w:tcW w:w="1755" w:type="dxa"/>
            <w:vAlign w:val="center"/>
          </w:tcPr>
          <w:p w:rsidR="00E23062" w:rsidRPr="00E23062" w:rsidRDefault="00805F0C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St. Pete, Fla.</w:t>
            </w:r>
          </w:p>
        </w:tc>
        <w:tc>
          <w:tcPr>
            <w:tcW w:w="3510" w:type="dxa"/>
            <w:vAlign w:val="center"/>
          </w:tcPr>
          <w:p w:rsidR="00E23062" w:rsidRPr="00E23062" w:rsidRDefault="00805F0C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Academy of professional funeral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servixe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practice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Business Morals &amp; Ethics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59-14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Everyday Ethics for Funeral Service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60-14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Motivation &amp; Coaching 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Managing Stress for Funeral Professionals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The Vanguard of Competition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Hazardous Chemicals/Toxic Substances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Complying with the Funeral Rule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Pre-Planning for Business Interruption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Grief 101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Profession &amp; Consumer Behavior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Coping with Stress as a Funeral Director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Sacred- Sensitive and Sane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Funeral Values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A Review of Basic Embalming Procedures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Moral Dilemmas Facing the Funeral Professional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Dealing with Communicable Disease/AIDS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Universal Precautions/ HIV, AIDS, </w:t>
            </w:r>
            <w:proofErr w:type="spellStart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Bloodborne</w:t>
            </w:r>
            <w:proofErr w:type="spellEnd"/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 Pathogens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Job Burnout in Funeral Service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Investment Management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OSHA- A Practical Guide for Funeral Services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How to tell the children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79-14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Cremation, the Client, the Caring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80-14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Cremation: the Process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81-14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Preneed Funeral Planning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82-14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Introduction to Accounting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83-14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Understanding &amp; Completing the Certificate of Death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84-14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Power Communications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85-14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Marketing 101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86-14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Intermediate Marketing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87-14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Ethics for Funeral Directors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4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88-14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 xml:space="preserve">Living with the FTC’s Funeral Rule 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6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24538E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24538E" w:rsidRPr="00E23062" w:rsidRDefault="0024538E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89-14</w:t>
            </w:r>
          </w:p>
        </w:tc>
        <w:tc>
          <w:tcPr>
            <w:tcW w:w="252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OSHA for Small Business</w:t>
            </w:r>
          </w:p>
        </w:tc>
        <w:tc>
          <w:tcPr>
            <w:tcW w:w="126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Online</w:t>
            </w:r>
          </w:p>
        </w:tc>
        <w:tc>
          <w:tcPr>
            <w:tcW w:w="810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</w:t>
            </w:r>
          </w:p>
        </w:tc>
        <w:tc>
          <w:tcPr>
            <w:tcW w:w="1755" w:type="dxa"/>
            <w:vAlign w:val="center"/>
          </w:tcPr>
          <w:p w:rsidR="0024538E" w:rsidRPr="00CC5E2C" w:rsidRDefault="0024538E" w:rsidP="00106555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Home Study</w:t>
            </w:r>
          </w:p>
        </w:tc>
        <w:tc>
          <w:tcPr>
            <w:tcW w:w="3510" w:type="dxa"/>
            <w:vAlign w:val="center"/>
          </w:tcPr>
          <w:p w:rsidR="0024538E" w:rsidRPr="00CC5E2C" w:rsidRDefault="0024538E" w:rsidP="00106555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Practicum Strategies 1-800-731-4714</w:t>
            </w: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90-14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lastRenderedPageBreak/>
              <w:t>92-14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93-14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94-14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95-14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96-14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97-14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98-14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99-14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100-14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103-14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104-14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105-14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106-14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107-14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108-14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109-14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110-14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111-14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112-14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113-14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  <w:r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  <w:t>114-14</w:t>
            </w: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  <w:tr w:rsidR="00E23062" w:rsidRPr="00E23062" w:rsidTr="00E2743F">
        <w:trPr>
          <w:trHeight w:val="260"/>
          <w:jc w:val="center"/>
        </w:trPr>
        <w:tc>
          <w:tcPr>
            <w:tcW w:w="1215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23062" w:rsidRPr="00E23062" w:rsidRDefault="00E23062" w:rsidP="00E23062">
            <w:pPr>
              <w:keepNext/>
              <w:widowControl w:val="0"/>
              <w:spacing w:after="0" w:line="240" w:lineRule="auto"/>
              <w:outlineLvl w:val="1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E23062" w:rsidRPr="00E23062" w:rsidRDefault="00E23062" w:rsidP="00E23062">
            <w:pPr>
              <w:widowControl w:val="0"/>
              <w:spacing w:after="0" w:line="240" w:lineRule="auto"/>
              <w:rPr>
                <w:rFonts w:ascii="Trebuchet MS" w:eastAsia="Times New Roman" w:hAnsi="Trebuchet MS" w:cs="Times New Roman"/>
                <w:snapToGrid w:val="0"/>
                <w:sz w:val="18"/>
                <w:szCs w:val="20"/>
              </w:rPr>
            </w:pPr>
          </w:p>
        </w:tc>
      </w:tr>
    </w:tbl>
    <w:p w:rsidR="00E23062" w:rsidRPr="00E23062" w:rsidRDefault="00E23062" w:rsidP="00E23062"/>
    <w:p w:rsidR="008B4182" w:rsidRDefault="008B4182"/>
    <w:sectPr w:rsidR="008B4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62"/>
    <w:rsid w:val="00051575"/>
    <w:rsid w:val="000D4BE8"/>
    <w:rsid w:val="002167B1"/>
    <w:rsid w:val="0024538E"/>
    <w:rsid w:val="00363D49"/>
    <w:rsid w:val="00655D48"/>
    <w:rsid w:val="00805F0C"/>
    <w:rsid w:val="008B4182"/>
    <w:rsid w:val="00A817AF"/>
    <w:rsid w:val="00A90C9B"/>
    <w:rsid w:val="00B234AF"/>
    <w:rsid w:val="00C1650E"/>
    <w:rsid w:val="00C528E1"/>
    <w:rsid w:val="00CE56D0"/>
    <w:rsid w:val="00D01029"/>
    <w:rsid w:val="00D4050C"/>
    <w:rsid w:val="00D72B9F"/>
    <w:rsid w:val="00DA4C0B"/>
    <w:rsid w:val="00DD4F5F"/>
    <w:rsid w:val="00E23062"/>
    <w:rsid w:val="00E2743F"/>
    <w:rsid w:val="00F97355"/>
    <w:rsid w:val="00FC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3062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paragraph" w:styleId="Heading2">
    <w:name w:val="heading 2"/>
    <w:basedOn w:val="Normal"/>
    <w:next w:val="Normal"/>
    <w:link w:val="Heading2Char"/>
    <w:qFormat/>
    <w:rsid w:val="00E230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E23062"/>
    <w:rPr>
      <w:rFonts w:ascii="Arial" w:eastAsia="Times New Roman" w:hAnsi="Arial" w:cs="Times New Roman"/>
      <w:b/>
      <w:bCs/>
      <w:snapToGrid w:val="0"/>
      <w:sz w:val="18"/>
      <w:szCs w:val="20"/>
    </w:rPr>
  </w:style>
  <w:style w:type="numbering" w:customStyle="1" w:styleId="NoList1">
    <w:name w:val="No List1"/>
    <w:next w:val="NoList"/>
    <w:semiHidden/>
    <w:unhideWhenUsed/>
    <w:rsid w:val="00E23062"/>
  </w:style>
  <w:style w:type="character" w:styleId="FootnoteReference">
    <w:name w:val="footnote reference"/>
    <w:semiHidden/>
    <w:rsid w:val="00E23062"/>
  </w:style>
  <w:style w:type="paragraph" w:styleId="Header">
    <w:name w:val="header"/>
    <w:basedOn w:val="Normal"/>
    <w:link w:val="Head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E2306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E2306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23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New Mexico Regulation &amp; Licensing Department</cp:lastModifiedBy>
  <cp:revision>17</cp:revision>
  <dcterms:created xsi:type="dcterms:W3CDTF">2013-11-04T23:09:00Z</dcterms:created>
  <dcterms:modified xsi:type="dcterms:W3CDTF">2014-06-25T16:21:00Z</dcterms:modified>
</cp:coreProperties>
</file>