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F3" w:rsidRPr="001F3C6F" w:rsidRDefault="00D370F3" w:rsidP="008B7649">
      <w:pPr>
        <w:pStyle w:val="Heading1"/>
        <w:jc w:val="center"/>
        <w:rPr>
          <w:b w:val="0"/>
          <w:i/>
          <w:sz w:val="24"/>
        </w:rPr>
      </w:pPr>
    </w:p>
    <w:p w:rsidR="008B7649" w:rsidRPr="006425C6" w:rsidRDefault="00292FA1" w:rsidP="00314FED">
      <w:pPr>
        <w:pStyle w:val="Heading1"/>
        <w:ind w:firstLine="720"/>
        <w:rPr>
          <w:sz w:val="16"/>
          <w:szCs w:val="16"/>
        </w:rPr>
      </w:pPr>
      <w:r>
        <w:rPr>
          <w:bCs w:val="0"/>
          <w:noProof/>
          <w:sz w:val="24"/>
        </w:rPr>
        <w:drawing>
          <wp:anchor distT="0" distB="0" distL="114300" distR="114300" simplePos="0" relativeHeight="251657728" behindDoc="1" locked="0" layoutInCell="1" allowOverlap="1">
            <wp:simplePos x="0" y="0"/>
            <wp:positionH relativeFrom="page">
              <wp:posOffset>723900</wp:posOffset>
            </wp:positionH>
            <wp:positionV relativeFrom="paragraph">
              <wp:posOffset>43180</wp:posOffset>
            </wp:positionV>
            <wp:extent cx="920750" cy="939800"/>
            <wp:effectExtent l="0" t="0" r="0" b="0"/>
            <wp:wrapSquare wrapText="bothSides"/>
            <wp:docPr id="2" name="Picture 2"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649" w:rsidRPr="00725D77">
        <w:rPr>
          <w:sz w:val="24"/>
        </w:rPr>
        <w:t>Hoisting</w:t>
      </w:r>
      <w:r w:rsidR="001C7A2C">
        <w:rPr>
          <w:sz w:val="24"/>
        </w:rPr>
        <w:t xml:space="preserve"> Operator’s Licensure Examining </w:t>
      </w:r>
      <w:r w:rsidR="008B7649" w:rsidRPr="00725D77">
        <w:rPr>
          <w:sz w:val="24"/>
        </w:rPr>
        <w:t>Council</w:t>
      </w:r>
    </w:p>
    <w:p w:rsidR="00346FAA" w:rsidRPr="006425C6" w:rsidRDefault="00C91CC3" w:rsidP="00314FED">
      <w:pPr>
        <w:ind w:left="2160" w:firstLine="720"/>
        <w:rPr>
          <w:b/>
          <w:sz w:val="16"/>
          <w:szCs w:val="16"/>
        </w:rPr>
      </w:pPr>
      <w:r w:rsidRPr="00725D77">
        <w:rPr>
          <w:b/>
        </w:rPr>
        <w:t>R</w:t>
      </w:r>
      <w:r w:rsidR="00346FAA" w:rsidRPr="00725D77">
        <w:rPr>
          <w:b/>
        </w:rPr>
        <w:t xml:space="preserve">egulation and </w:t>
      </w:r>
      <w:r w:rsidRPr="00725D77">
        <w:rPr>
          <w:b/>
        </w:rPr>
        <w:t>L</w:t>
      </w:r>
      <w:r w:rsidR="00346FAA" w:rsidRPr="00725D77">
        <w:rPr>
          <w:b/>
        </w:rPr>
        <w:t>icensing Department</w:t>
      </w:r>
    </w:p>
    <w:p w:rsidR="008B7649" w:rsidRPr="006425C6" w:rsidRDefault="00314FED" w:rsidP="00314FED">
      <w:pPr>
        <w:pStyle w:val="Heading2"/>
        <w:tabs>
          <w:tab w:val="left" w:pos="0"/>
        </w:tabs>
        <w:jc w:val="left"/>
        <w:rPr>
          <w:sz w:val="16"/>
          <w:szCs w:val="16"/>
        </w:rPr>
      </w:pPr>
      <w:r>
        <w:rPr>
          <w:sz w:val="24"/>
        </w:rPr>
        <w:tab/>
      </w:r>
      <w:r>
        <w:rPr>
          <w:sz w:val="24"/>
        </w:rPr>
        <w:tab/>
      </w:r>
      <w:r w:rsidR="00114AED">
        <w:rPr>
          <w:sz w:val="24"/>
        </w:rPr>
        <w:t xml:space="preserve">         </w:t>
      </w:r>
      <w:r w:rsidR="00C91CC3" w:rsidRPr="00725D77">
        <w:rPr>
          <w:sz w:val="24"/>
        </w:rPr>
        <w:t>O</w:t>
      </w:r>
      <w:r w:rsidR="00346FAA" w:rsidRPr="00725D77">
        <w:rPr>
          <w:sz w:val="24"/>
        </w:rPr>
        <w:t xml:space="preserve">ffice of the </w:t>
      </w:r>
      <w:r w:rsidR="00C91CC3" w:rsidRPr="00725D77">
        <w:rPr>
          <w:sz w:val="24"/>
        </w:rPr>
        <w:t>S</w:t>
      </w:r>
      <w:r w:rsidR="00346FAA" w:rsidRPr="00725D77">
        <w:rPr>
          <w:sz w:val="24"/>
        </w:rPr>
        <w:t>uperintendent</w:t>
      </w:r>
    </w:p>
    <w:p w:rsidR="00AA4840" w:rsidRPr="006425C6" w:rsidRDefault="00AA4840" w:rsidP="00314FED">
      <w:pPr>
        <w:pStyle w:val="Heading2"/>
        <w:ind w:left="2880" w:firstLine="720"/>
        <w:jc w:val="left"/>
        <w:rPr>
          <w:sz w:val="16"/>
          <w:szCs w:val="16"/>
        </w:rPr>
      </w:pPr>
      <w:smartTag w:uri="urn:schemas-microsoft-com:office:smarttags" w:element="PostalCode">
        <w:r w:rsidRPr="00725D77">
          <w:rPr>
            <w:sz w:val="24"/>
          </w:rPr>
          <w:t>CID</w:t>
        </w:r>
      </w:smartTag>
      <w:r w:rsidRPr="00725D77">
        <w:rPr>
          <w:sz w:val="24"/>
        </w:rPr>
        <w:t xml:space="preserve"> Conference Room</w:t>
      </w:r>
    </w:p>
    <w:p w:rsidR="00AA4840" w:rsidRPr="006425C6" w:rsidRDefault="00114AED" w:rsidP="00314FED">
      <w:pPr>
        <w:ind w:left="3600"/>
        <w:rPr>
          <w:b/>
          <w:bCs/>
          <w:sz w:val="16"/>
          <w:szCs w:val="16"/>
        </w:rPr>
      </w:pPr>
      <w:r>
        <w:rPr>
          <w:b/>
          <w:bCs/>
        </w:rPr>
        <w:t xml:space="preserve"> </w:t>
      </w:r>
      <w:r w:rsidR="00AA4840" w:rsidRPr="00725D77">
        <w:rPr>
          <w:b/>
          <w:bCs/>
        </w:rPr>
        <w:t>5200 Oakland Ave. NE</w:t>
      </w:r>
    </w:p>
    <w:p w:rsidR="00AA4840" w:rsidRPr="006425C6" w:rsidRDefault="00114AED" w:rsidP="00314FED">
      <w:pPr>
        <w:ind w:left="2880"/>
        <w:rPr>
          <w:b/>
          <w:bCs/>
          <w:sz w:val="16"/>
          <w:szCs w:val="16"/>
        </w:rPr>
      </w:pPr>
      <w:r>
        <w:rPr>
          <w:b/>
          <w:bCs/>
        </w:rPr>
        <w:t xml:space="preserve">    </w:t>
      </w:r>
      <w:r w:rsidR="00AA4840" w:rsidRPr="00725D77">
        <w:rPr>
          <w:b/>
          <w:bCs/>
        </w:rPr>
        <w:t>Albuquerque, N</w:t>
      </w:r>
      <w:r w:rsidR="00346FAA" w:rsidRPr="00725D77">
        <w:rPr>
          <w:b/>
          <w:bCs/>
        </w:rPr>
        <w:t xml:space="preserve">ew </w:t>
      </w:r>
      <w:r w:rsidR="00AA4840" w:rsidRPr="00725D77">
        <w:rPr>
          <w:b/>
          <w:bCs/>
        </w:rPr>
        <w:t>M</w:t>
      </w:r>
      <w:r w:rsidR="00346FAA" w:rsidRPr="00725D77">
        <w:rPr>
          <w:b/>
          <w:bCs/>
        </w:rPr>
        <w:t>exico</w:t>
      </w:r>
      <w:r w:rsidR="00AA4840" w:rsidRPr="00725D77">
        <w:rPr>
          <w:b/>
          <w:bCs/>
        </w:rPr>
        <w:t xml:space="preserve">  87113</w:t>
      </w:r>
    </w:p>
    <w:p w:rsidR="00C11E29" w:rsidRPr="006425C6" w:rsidRDefault="00C11E29" w:rsidP="00314FED">
      <w:pPr>
        <w:jc w:val="center"/>
        <w:rPr>
          <w:bCs/>
          <w:sz w:val="16"/>
          <w:szCs w:val="16"/>
        </w:rPr>
      </w:pPr>
    </w:p>
    <w:p w:rsidR="00893F00" w:rsidRPr="006425C6" w:rsidRDefault="00893F00" w:rsidP="00314FED">
      <w:pPr>
        <w:jc w:val="center"/>
        <w:rPr>
          <w:bCs/>
          <w:sz w:val="16"/>
          <w:szCs w:val="16"/>
        </w:rPr>
      </w:pPr>
    </w:p>
    <w:p w:rsidR="00702765" w:rsidRPr="006425C6" w:rsidRDefault="00702765" w:rsidP="0022374B">
      <w:pPr>
        <w:jc w:val="center"/>
        <w:rPr>
          <w:bCs/>
          <w:sz w:val="16"/>
          <w:szCs w:val="16"/>
        </w:rPr>
      </w:pPr>
    </w:p>
    <w:p w:rsidR="008B7649" w:rsidRPr="006425C6" w:rsidRDefault="00974835" w:rsidP="00984ECB">
      <w:pPr>
        <w:jc w:val="center"/>
        <w:rPr>
          <w:b/>
          <w:bCs/>
          <w:sz w:val="20"/>
          <w:szCs w:val="20"/>
          <w:u w:val="single"/>
        </w:rPr>
      </w:pPr>
      <w:r>
        <w:rPr>
          <w:b/>
          <w:bCs/>
          <w:sz w:val="28"/>
          <w:szCs w:val="28"/>
          <w:u w:val="single"/>
        </w:rPr>
        <w:t xml:space="preserve"> </w:t>
      </w:r>
      <w:r w:rsidR="00286E1E">
        <w:rPr>
          <w:b/>
          <w:bCs/>
          <w:sz w:val="28"/>
          <w:szCs w:val="28"/>
          <w:u w:val="single"/>
        </w:rPr>
        <w:t>May 15</w:t>
      </w:r>
      <w:r w:rsidR="00AA5BE8">
        <w:rPr>
          <w:b/>
          <w:bCs/>
          <w:sz w:val="28"/>
          <w:szCs w:val="28"/>
          <w:u w:val="single"/>
        </w:rPr>
        <w:t>, 2015</w:t>
      </w:r>
      <w:r w:rsidR="00AA4840" w:rsidRPr="00725D77">
        <w:rPr>
          <w:b/>
          <w:bCs/>
          <w:sz w:val="28"/>
          <w:szCs w:val="28"/>
          <w:u w:val="single"/>
        </w:rPr>
        <w:t xml:space="preserve"> – </w:t>
      </w:r>
      <w:r w:rsidR="00C811D5" w:rsidRPr="00725D77">
        <w:rPr>
          <w:b/>
          <w:bCs/>
          <w:sz w:val="28"/>
          <w:szCs w:val="28"/>
          <w:u w:val="single"/>
        </w:rPr>
        <w:t xml:space="preserve">11:00 a.m. to </w:t>
      </w:r>
      <w:r w:rsidR="00AA4840" w:rsidRPr="00725D77">
        <w:rPr>
          <w:b/>
          <w:bCs/>
          <w:sz w:val="28"/>
          <w:szCs w:val="28"/>
          <w:u w:val="single"/>
        </w:rPr>
        <w:t>2:00 p</w:t>
      </w:r>
      <w:r w:rsidR="008B7649" w:rsidRPr="00725D77">
        <w:rPr>
          <w:b/>
          <w:bCs/>
          <w:sz w:val="28"/>
          <w:szCs w:val="28"/>
          <w:u w:val="single"/>
        </w:rPr>
        <w:t>.m.</w:t>
      </w:r>
    </w:p>
    <w:p w:rsidR="008B7649" w:rsidRPr="006425C6" w:rsidRDefault="008B7649" w:rsidP="0022374B">
      <w:pPr>
        <w:jc w:val="center"/>
        <w:rPr>
          <w:sz w:val="16"/>
          <w:szCs w:val="16"/>
        </w:rPr>
      </w:pPr>
    </w:p>
    <w:p w:rsidR="008657C4" w:rsidRPr="006425C6" w:rsidRDefault="008B7649" w:rsidP="0022374B">
      <w:pPr>
        <w:jc w:val="center"/>
        <w:rPr>
          <w:b/>
          <w:sz w:val="16"/>
          <w:szCs w:val="16"/>
        </w:rPr>
      </w:pPr>
      <w:r w:rsidRPr="00725D77">
        <w:rPr>
          <w:b/>
          <w:sz w:val="32"/>
          <w:szCs w:val="32"/>
        </w:rPr>
        <w:t>AGENDA</w:t>
      </w:r>
    </w:p>
    <w:p w:rsidR="00292FA1" w:rsidRPr="006425C6" w:rsidRDefault="00292FA1" w:rsidP="0022374B">
      <w:pPr>
        <w:jc w:val="center"/>
        <w:rPr>
          <w:b/>
          <w:sz w:val="16"/>
          <w:szCs w:val="16"/>
        </w:rPr>
      </w:pPr>
    </w:p>
    <w:p w:rsidR="00F513A2" w:rsidRPr="006425C6" w:rsidRDefault="00F513A2" w:rsidP="0022374B">
      <w:pPr>
        <w:jc w:val="center"/>
        <w:rPr>
          <w:b/>
          <w:sz w:val="16"/>
          <w:szCs w:val="16"/>
        </w:rPr>
      </w:pPr>
    </w:p>
    <w:p w:rsidR="0083014E" w:rsidRPr="00725D77" w:rsidRDefault="008B7649" w:rsidP="0083014E">
      <w:pPr>
        <w:numPr>
          <w:ilvl w:val="0"/>
          <w:numId w:val="1"/>
        </w:numPr>
        <w:rPr>
          <w:sz w:val="16"/>
          <w:szCs w:val="16"/>
        </w:rPr>
      </w:pPr>
      <w:r w:rsidRPr="00974835">
        <w:rPr>
          <w:b/>
          <w:u w:val="single"/>
        </w:rPr>
        <w:t>C</w:t>
      </w:r>
      <w:r w:rsidR="003B598C" w:rsidRPr="00974835">
        <w:rPr>
          <w:b/>
          <w:u w:val="single"/>
        </w:rPr>
        <w:t>all to Order</w:t>
      </w:r>
      <w:r w:rsidRPr="00725D77">
        <w:t xml:space="preserve"> – roll call, determination of quorum, and audience introductions</w:t>
      </w:r>
    </w:p>
    <w:p w:rsidR="008B1B93" w:rsidRPr="006425C6" w:rsidRDefault="008B1B93" w:rsidP="00F62C81">
      <w:pPr>
        <w:rPr>
          <w:sz w:val="16"/>
          <w:szCs w:val="16"/>
        </w:rPr>
      </w:pPr>
    </w:p>
    <w:p w:rsidR="007B1099" w:rsidRPr="006425C6" w:rsidRDefault="007B1099" w:rsidP="00F62C81">
      <w:pPr>
        <w:rPr>
          <w:sz w:val="16"/>
          <w:szCs w:val="16"/>
        </w:rPr>
      </w:pPr>
    </w:p>
    <w:p w:rsidR="004B160E" w:rsidRPr="006425C6" w:rsidRDefault="004B160E" w:rsidP="00F62C81">
      <w:pPr>
        <w:rPr>
          <w:sz w:val="16"/>
          <w:szCs w:val="16"/>
        </w:rPr>
      </w:pPr>
    </w:p>
    <w:p w:rsidR="0083014E" w:rsidRPr="00725D77" w:rsidRDefault="0083014E" w:rsidP="0083014E">
      <w:pPr>
        <w:numPr>
          <w:ilvl w:val="0"/>
          <w:numId w:val="1"/>
        </w:numPr>
        <w:rPr>
          <w:sz w:val="16"/>
          <w:szCs w:val="16"/>
        </w:rPr>
      </w:pPr>
      <w:r w:rsidRPr="00725D77">
        <w:rPr>
          <w:b/>
        </w:rPr>
        <w:t>Approval of Agenda</w:t>
      </w:r>
      <w:r w:rsidR="00754C53" w:rsidRPr="00725D77">
        <w:rPr>
          <w:b/>
        </w:rPr>
        <w:t xml:space="preserve">- </w:t>
      </w:r>
      <w:r w:rsidR="00286E1E">
        <w:t>May 15</w:t>
      </w:r>
      <w:r w:rsidR="00AA5BE8">
        <w:t>, 2015</w:t>
      </w:r>
    </w:p>
    <w:p w:rsidR="008B1B93" w:rsidRPr="006425C6" w:rsidRDefault="008B1B93" w:rsidP="00F62C81">
      <w:pPr>
        <w:rPr>
          <w:sz w:val="16"/>
          <w:szCs w:val="16"/>
        </w:rPr>
      </w:pPr>
    </w:p>
    <w:p w:rsidR="004B160E" w:rsidRPr="006425C6" w:rsidRDefault="004B160E" w:rsidP="00F62C81">
      <w:pPr>
        <w:rPr>
          <w:sz w:val="16"/>
          <w:szCs w:val="16"/>
        </w:rPr>
      </w:pPr>
    </w:p>
    <w:p w:rsidR="008B1B93" w:rsidRPr="000A65D8" w:rsidRDefault="0083014E" w:rsidP="00EF78E4">
      <w:pPr>
        <w:numPr>
          <w:ilvl w:val="0"/>
          <w:numId w:val="1"/>
        </w:numPr>
        <w:rPr>
          <w:sz w:val="16"/>
          <w:szCs w:val="16"/>
        </w:rPr>
      </w:pPr>
      <w:r w:rsidRPr="00725D77">
        <w:rPr>
          <w:b/>
        </w:rPr>
        <w:t>Approval of Minutes</w:t>
      </w:r>
      <w:r w:rsidRPr="00725D77">
        <w:t xml:space="preserve"> – </w:t>
      </w:r>
      <w:r w:rsidR="00A36BF5" w:rsidRPr="00725D77">
        <w:t xml:space="preserve">Meeting held on </w:t>
      </w:r>
      <w:r w:rsidR="00286E1E">
        <w:t>January 23, 2015</w:t>
      </w:r>
    </w:p>
    <w:p w:rsidR="000A65D8" w:rsidRPr="00EC548C" w:rsidRDefault="000A65D8" w:rsidP="000A65D8">
      <w:pPr>
        <w:ind w:left="1080"/>
        <w:rPr>
          <w:sz w:val="16"/>
          <w:szCs w:val="16"/>
        </w:rPr>
      </w:pPr>
    </w:p>
    <w:p w:rsidR="00EC548C" w:rsidRPr="00EC548C" w:rsidRDefault="00EC548C" w:rsidP="00EC548C">
      <w:pPr>
        <w:rPr>
          <w:sz w:val="16"/>
          <w:szCs w:val="16"/>
        </w:rPr>
      </w:pPr>
    </w:p>
    <w:p w:rsidR="00EC548C" w:rsidRPr="00EC548C" w:rsidRDefault="00EC548C" w:rsidP="00EF78E4">
      <w:pPr>
        <w:numPr>
          <w:ilvl w:val="0"/>
          <w:numId w:val="1"/>
        </w:numPr>
        <w:rPr>
          <w:b/>
          <w:sz w:val="16"/>
          <w:szCs w:val="16"/>
          <w:u w:val="single"/>
        </w:rPr>
      </w:pPr>
      <w:r w:rsidRPr="00EC548C">
        <w:rPr>
          <w:b/>
          <w:u w:val="single"/>
        </w:rPr>
        <w:t>Election of Council Officers</w:t>
      </w:r>
      <w:r w:rsidR="00C25E9E">
        <w:rPr>
          <w:b/>
          <w:u w:val="single"/>
        </w:rPr>
        <w:t>:</w:t>
      </w:r>
    </w:p>
    <w:p w:rsidR="000D081A" w:rsidRPr="00725D77" w:rsidRDefault="000D081A" w:rsidP="008B7649">
      <w:pPr>
        <w:rPr>
          <w:sz w:val="16"/>
          <w:szCs w:val="16"/>
        </w:rPr>
      </w:pPr>
    </w:p>
    <w:p w:rsidR="0044632D" w:rsidRPr="00725D77" w:rsidRDefault="0044632D" w:rsidP="008B7649">
      <w:pPr>
        <w:rPr>
          <w:sz w:val="16"/>
          <w:szCs w:val="16"/>
        </w:rPr>
      </w:pPr>
    </w:p>
    <w:p w:rsidR="008B7649" w:rsidRPr="00443BA3" w:rsidRDefault="008B7649" w:rsidP="008B7649">
      <w:pPr>
        <w:numPr>
          <w:ilvl w:val="0"/>
          <w:numId w:val="1"/>
        </w:numPr>
        <w:rPr>
          <w:b/>
          <w:sz w:val="18"/>
          <w:szCs w:val="18"/>
          <w:u w:val="single"/>
        </w:rPr>
      </w:pPr>
      <w:r w:rsidRPr="00725D77">
        <w:rPr>
          <w:b/>
          <w:u w:val="single"/>
        </w:rPr>
        <w:t>Old Business:</w:t>
      </w:r>
    </w:p>
    <w:p w:rsidR="00443BA3" w:rsidRPr="00433FA5" w:rsidRDefault="00443BA3" w:rsidP="00443BA3">
      <w:pPr>
        <w:rPr>
          <w:b/>
          <w:sz w:val="18"/>
          <w:szCs w:val="18"/>
          <w:u w:val="single"/>
        </w:rPr>
      </w:pPr>
    </w:p>
    <w:p w:rsidR="00433FA5" w:rsidRDefault="00433FA5" w:rsidP="00433FA5">
      <w:pPr>
        <w:rPr>
          <w:b/>
          <w:sz w:val="18"/>
          <w:szCs w:val="18"/>
          <w:u w:val="single"/>
        </w:rPr>
      </w:pPr>
    </w:p>
    <w:p w:rsidR="00191D84" w:rsidRPr="00E90C5C" w:rsidRDefault="00E25262" w:rsidP="00191D84">
      <w:pPr>
        <w:pStyle w:val="ListParagraph"/>
        <w:numPr>
          <w:ilvl w:val="0"/>
          <w:numId w:val="39"/>
        </w:numPr>
        <w:rPr>
          <w:sz w:val="16"/>
          <w:szCs w:val="16"/>
        </w:rPr>
      </w:pPr>
      <w:r>
        <w:t>The Council made a motion to approve the Rules and Regs. as written, and it has recommended approval by Superintendent Robert “Mike” Unthank. The Rules and Regs had been previously approved by them at the Council meeting August 08, 2014.</w:t>
      </w:r>
    </w:p>
    <w:p w:rsidR="00EB6BE0" w:rsidRPr="00E90C5C" w:rsidRDefault="00EB6BE0" w:rsidP="00E90C5C">
      <w:pPr>
        <w:tabs>
          <w:tab w:val="left" w:pos="450"/>
          <w:tab w:val="left" w:pos="1260"/>
        </w:tabs>
        <w:rPr>
          <w:sz w:val="16"/>
          <w:szCs w:val="16"/>
        </w:rPr>
      </w:pPr>
    </w:p>
    <w:p w:rsidR="0044632D" w:rsidRPr="007B1099" w:rsidRDefault="0044632D" w:rsidP="00292FA1">
      <w:pPr>
        <w:rPr>
          <w:sz w:val="16"/>
          <w:szCs w:val="16"/>
        </w:rPr>
      </w:pPr>
    </w:p>
    <w:p w:rsidR="00E25262" w:rsidRPr="00E25262" w:rsidRDefault="00FD6CAC" w:rsidP="00E25262">
      <w:pPr>
        <w:numPr>
          <w:ilvl w:val="0"/>
          <w:numId w:val="1"/>
        </w:numPr>
        <w:tabs>
          <w:tab w:val="left" w:pos="450"/>
          <w:tab w:val="left" w:pos="1260"/>
        </w:tabs>
        <w:rPr>
          <w:b/>
          <w:sz w:val="18"/>
          <w:szCs w:val="18"/>
          <w:u w:val="single"/>
        </w:rPr>
      </w:pPr>
      <w:r w:rsidRPr="00725D77">
        <w:rPr>
          <w:b/>
          <w:u w:val="single"/>
        </w:rPr>
        <w:t xml:space="preserve">New </w:t>
      </w:r>
      <w:r w:rsidRPr="00AC78E1">
        <w:rPr>
          <w:b/>
          <w:u w:val="single"/>
        </w:rPr>
        <w:t>Business:</w:t>
      </w:r>
    </w:p>
    <w:p w:rsidR="0038078D" w:rsidRDefault="0038078D" w:rsidP="00DA65CA"/>
    <w:p w:rsidR="005B41C8" w:rsidRDefault="00E25262" w:rsidP="003B4CDE">
      <w:pPr>
        <w:pStyle w:val="ListParagraph"/>
        <w:numPr>
          <w:ilvl w:val="0"/>
          <w:numId w:val="43"/>
        </w:numPr>
      </w:pPr>
      <w:r w:rsidRPr="00E25262">
        <w:t xml:space="preserve"> </w:t>
      </w:r>
      <w:r>
        <w:t xml:space="preserve">Rules and Regs. </w:t>
      </w:r>
      <w:proofErr w:type="gramStart"/>
      <w:r w:rsidR="00FC2A0C">
        <w:t>h</w:t>
      </w:r>
      <w:r>
        <w:t>ave</w:t>
      </w:r>
      <w:proofErr w:type="gramEnd"/>
      <w:r>
        <w:t xml:space="preserve"> been approved by Superintendent Robert “Mike” Unthank and became effective March 01, 2015</w:t>
      </w:r>
      <w:r w:rsidR="006250BF">
        <w:t>.</w:t>
      </w:r>
    </w:p>
    <w:p w:rsidR="006250BF" w:rsidRDefault="006250BF" w:rsidP="003B4CDE">
      <w:pPr>
        <w:pStyle w:val="ListParagraph"/>
        <w:numPr>
          <w:ilvl w:val="0"/>
          <w:numId w:val="43"/>
        </w:numPr>
      </w:pPr>
      <w:r>
        <w:t>Superintendent Robert “Mike” Unthank welcomed and congratulated newly elected Hoisting Officers.</w:t>
      </w:r>
    </w:p>
    <w:p w:rsidR="00FC2A0C" w:rsidRDefault="00E25262" w:rsidP="00E25262">
      <w:pPr>
        <w:pStyle w:val="ListParagraph"/>
        <w:numPr>
          <w:ilvl w:val="0"/>
          <w:numId w:val="43"/>
        </w:numPr>
      </w:pPr>
      <w:r>
        <w:t xml:space="preserve">American Crane &amp; Safety Instructor Michael McAlpine </w:t>
      </w:r>
      <w:r w:rsidR="00FC2A0C">
        <w:t xml:space="preserve">is </w:t>
      </w:r>
      <w:r>
        <w:t xml:space="preserve">requesting approval </w:t>
      </w:r>
      <w:r w:rsidR="00FC2A0C">
        <w:t xml:space="preserve">by the Council </w:t>
      </w:r>
      <w:r>
        <w:t>as a Train-The-Trainer. Attached certification from CIC</w:t>
      </w:r>
      <w:r w:rsidR="00FC2A0C">
        <w:t>.</w:t>
      </w:r>
    </w:p>
    <w:p w:rsidR="00197071" w:rsidRDefault="00197071" w:rsidP="00197071">
      <w:pPr>
        <w:pStyle w:val="ListParagraph"/>
        <w:numPr>
          <w:ilvl w:val="0"/>
          <w:numId w:val="43"/>
        </w:numPr>
        <w:tabs>
          <w:tab w:val="left" w:pos="450"/>
          <w:tab w:val="left" w:pos="1260"/>
        </w:tabs>
      </w:pPr>
      <w:r>
        <w:t xml:space="preserve">Carol Walker with Associated Contractors of New Mexico (ACNM) has provided the application package for their request and approval by the Council as an In-House Training Providers. </w:t>
      </w:r>
      <w:r w:rsidRPr="006C1F1C">
        <w:rPr>
          <w:b/>
        </w:rPr>
        <w:t>See attached application package</w:t>
      </w:r>
      <w:r>
        <w:t xml:space="preserve">. They are also requesting approval for their Lead Instructor Paul Vincent Pascarella and Jason Pascarella who will be Proctor and Performance Evaluator. </w:t>
      </w:r>
    </w:p>
    <w:p w:rsidR="00FC2A0C" w:rsidRDefault="00FC2A0C" w:rsidP="00FC2A0C">
      <w:pPr>
        <w:pStyle w:val="ListParagraph"/>
        <w:numPr>
          <w:ilvl w:val="0"/>
          <w:numId w:val="43"/>
        </w:numPr>
        <w:tabs>
          <w:tab w:val="left" w:pos="450"/>
          <w:tab w:val="left" w:pos="1260"/>
        </w:tabs>
      </w:pPr>
      <w:r>
        <w:t>Katrina Mendenhall owner of Spartan Consulting &amp; Safety, LLC. is requesting approval of her company by the Council as an In-House Training Provider. She will be the instructor for her company. She has scheduled the Train-The-Trainer Course in June. She has several other certifications. See attach. She was already approved by the Council in past years when she was the instructor for American Crane &amp; Consultant. See attached information.</w:t>
      </w:r>
      <w:r w:rsidRPr="00FC2A0C">
        <w:t xml:space="preserve"> </w:t>
      </w:r>
    </w:p>
    <w:p w:rsidR="00711E23" w:rsidRDefault="0039243D" w:rsidP="00711E23">
      <w:pPr>
        <w:pStyle w:val="ListParagraph"/>
        <w:numPr>
          <w:ilvl w:val="0"/>
          <w:numId w:val="43"/>
        </w:numPr>
      </w:pPr>
      <w:r>
        <w:t xml:space="preserve">Jane Jernigan Executive Director of NMUCA (New Mexico Utility Contractors Association) </w:t>
      </w:r>
      <w:r w:rsidR="00C86A18">
        <w:t>report on status of</w:t>
      </w:r>
      <w:r>
        <w:t xml:space="preserve"> proposed updates to the Hoisting Operators Safety Act during the past legislative session.</w:t>
      </w:r>
    </w:p>
    <w:p w:rsidR="00FC2A0C" w:rsidRDefault="000C1C3A" w:rsidP="00E25262">
      <w:pPr>
        <w:pStyle w:val="ListParagraph"/>
        <w:numPr>
          <w:ilvl w:val="0"/>
          <w:numId w:val="43"/>
        </w:numPr>
      </w:pPr>
      <w:r>
        <w:t>Crane operators have complained that:</w:t>
      </w:r>
    </w:p>
    <w:p w:rsidR="000C1C3A" w:rsidRDefault="000C1C3A" w:rsidP="000C1C3A">
      <w:pPr>
        <w:pStyle w:val="ListParagraph"/>
        <w:numPr>
          <w:ilvl w:val="0"/>
          <w:numId w:val="46"/>
        </w:numPr>
      </w:pPr>
      <w:r>
        <w:t>Some Fork Lift operators are actually hoisting cargo without being properly licensed under the Hoisting Act and applicable Rules and Regs.</w:t>
      </w:r>
    </w:p>
    <w:p w:rsidR="000C1C3A" w:rsidRDefault="000C1C3A" w:rsidP="000C1C3A">
      <w:pPr>
        <w:pStyle w:val="ListParagraph"/>
        <w:numPr>
          <w:ilvl w:val="0"/>
          <w:numId w:val="46"/>
        </w:numPr>
      </w:pPr>
      <w:r>
        <w:t>Telescopic Man Lift operators have been lifting cargo outside of their basket</w:t>
      </w:r>
      <w:r w:rsidR="004B0CB0">
        <w:t>s</w:t>
      </w:r>
      <w:r>
        <w:t xml:space="preserve"> of more than 500 lbs., or more, going against the manufacturers’ recommendations, and in violation of the Hoisting Act and applicable Rules and Regs.</w:t>
      </w:r>
    </w:p>
    <w:p w:rsidR="00020835" w:rsidRDefault="00020835" w:rsidP="000C1C3A">
      <w:pPr>
        <w:pStyle w:val="ListParagraph"/>
        <w:ind w:left="1800"/>
      </w:pPr>
    </w:p>
    <w:p w:rsidR="00F10F49" w:rsidRPr="006425C6" w:rsidRDefault="00F10F49" w:rsidP="002F5009">
      <w:pPr>
        <w:rPr>
          <w:b/>
          <w:sz w:val="16"/>
          <w:szCs w:val="16"/>
          <w:u w:val="single"/>
        </w:rPr>
      </w:pPr>
    </w:p>
    <w:p w:rsidR="001E6817" w:rsidRPr="00725D77" w:rsidRDefault="00BD798D" w:rsidP="008B1B93">
      <w:pPr>
        <w:numPr>
          <w:ilvl w:val="0"/>
          <w:numId w:val="1"/>
        </w:numPr>
        <w:tabs>
          <w:tab w:val="left" w:pos="1080"/>
          <w:tab w:val="left" w:pos="1260"/>
        </w:tabs>
        <w:rPr>
          <w:sz w:val="18"/>
          <w:szCs w:val="18"/>
        </w:rPr>
      </w:pPr>
      <w:r w:rsidRPr="00725D77">
        <w:rPr>
          <w:b/>
          <w:u w:val="single"/>
        </w:rPr>
        <w:t xml:space="preserve">Review of </w:t>
      </w:r>
      <w:r w:rsidR="00820BC5" w:rsidRPr="00725D77">
        <w:rPr>
          <w:b/>
          <w:u w:val="single"/>
        </w:rPr>
        <w:t xml:space="preserve">pending </w:t>
      </w:r>
      <w:r w:rsidRPr="00725D77">
        <w:rPr>
          <w:b/>
          <w:u w:val="single"/>
        </w:rPr>
        <w:t>applications</w:t>
      </w:r>
      <w:r w:rsidR="00E405B9" w:rsidRPr="00725D77">
        <w:rPr>
          <w:b/>
          <w:u w:val="single"/>
        </w:rPr>
        <w:t>:</w:t>
      </w:r>
    </w:p>
    <w:p w:rsidR="00F64EE9" w:rsidRPr="00725D77" w:rsidRDefault="00F64EE9" w:rsidP="0083014E">
      <w:pPr>
        <w:tabs>
          <w:tab w:val="left" w:pos="1260"/>
        </w:tabs>
        <w:rPr>
          <w:sz w:val="18"/>
          <w:szCs w:val="18"/>
        </w:rPr>
      </w:pPr>
    </w:p>
    <w:p w:rsidR="004B160E" w:rsidRDefault="003C71C0" w:rsidP="0083014E">
      <w:pPr>
        <w:tabs>
          <w:tab w:val="left" w:pos="1260"/>
        </w:tabs>
      </w:pPr>
      <w:r>
        <w:rPr>
          <w:sz w:val="18"/>
          <w:szCs w:val="18"/>
        </w:rPr>
        <w:t xml:space="preserve">              </w:t>
      </w:r>
      <w:r>
        <w:rPr>
          <w:sz w:val="18"/>
          <w:szCs w:val="18"/>
        </w:rPr>
        <w:tab/>
      </w:r>
      <w:r w:rsidR="00E93031">
        <w:t>Richard Murillo</w:t>
      </w:r>
      <w:r w:rsidRPr="003C71C0">
        <w:tab/>
      </w:r>
    </w:p>
    <w:p w:rsidR="002B28A2" w:rsidRDefault="002B28A2" w:rsidP="0083014E">
      <w:pPr>
        <w:tabs>
          <w:tab w:val="left" w:pos="1260"/>
        </w:tabs>
      </w:pPr>
      <w:r>
        <w:tab/>
        <w:t xml:space="preserve">Delbert D. </w:t>
      </w:r>
      <w:proofErr w:type="spellStart"/>
      <w:r>
        <w:t>Teater</w:t>
      </w:r>
      <w:proofErr w:type="spellEnd"/>
    </w:p>
    <w:p w:rsidR="002B28A2" w:rsidRDefault="002B28A2" w:rsidP="0083014E">
      <w:pPr>
        <w:tabs>
          <w:tab w:val="left" w:pos="1260"/>
        </w:tabs>
      </w:pPr>
      <w:r>
        <w:tab/>
        <w:t xml:space="preserve">Benjamin J. </w:t>
      </w:r>
      <w:proofErr w:type="spellStart"/>
      <w:r>
        <w:t>Molyneux</w:t>
      </w:r>
      <w:proofErr w:type="spellEnd"/>
    </w:p>
    <w:p w:rsidR="002B28A2" w:rsidRDefault="002B28A2" w:rsidP="0083014E">
      <w:pPr>
        <w:tabs>
          <w:tab w:val="left" w:pos="1260"/>
        </w:tabs>
      </w:pPr>
      <w:r>
        <w:tab/>
        <w:t>Adrian B. Wade III</w:t>
      </w:r>
    </w:p>
    <w:p w:rsidR="002B28A2" w:rsidRDefault="002B28A2" w:rsidP="0083014E">
      <w:pPr>
        <w:tabs>
          <w:tab w:val="left" w:pos="1260"/>
        </w:tabs>
      </w:pPr>
      <w:r>
        <w:tab/>
        <w:t>Andres Sanchez</w:t>
      </w:r>
    </w:p>
    <w:p w:rsidR="002B28A2" w:rsidRDefault="002B28A2" w:rsidP="0083014E">
      <w:pPr>
        <w:tabs>
          <w:tab w:val="left" w:pos="1260"/>
        </w:tabs>
      </w:pPr>
      <w:r>
        <w:tab/>
        <w:t>Jason G. Petit</w:t>
      </w:r>
    </w:p>
    <w:p w:rsidR="002B28A2" w:rsidRDefault="002B28A2" w:rsidP="0083014E">
      <w:pPr>
        <w:tabs>
          <w:tab w:val="left" w:pos="1260"/>
        </w:tabs>
      </w:pPr>
      <w:r>
        <w:tab/>
        <w:t xml:space="preserve">Daniel R. </w:t>
      </w:r>
      <w:proofErr w:type="spellStart"/>
      <w:r>
        <w:t>Basye</w:t>
      </w:r>
      <w:proofErr w:type="spellEnd"/>
    </w:p>
    <w:p w:rsidR="004404BD" w:rsidRDefault="004404BD" w:rsidP="0083014E">
      <w:pPr>
        <w:tabs>
          <w:tab w:val="left" w:pos="1260"/>
        </w:tabs>
      </w:pPr>
      <w:r>
        <w:tab/>
        <w:t>Calvin John</w:t>
      </w:r>
    </w:p>
    <w:p w:rsidR="002B28A2" w:rsidRDefault="002B28A2" w:rsidP="0083014E">
      <w:pPr>
        <w:tabs>
          <w:tab w:val="left" w:pos="1260"/>
        </w:tabs>
      </w:pPr>
    </w:p>
    <w:p w:rsidR="000C1C3A" w:rsidRDefault="000C1C3A" w:rsidP="0083014E">
      <w:pPr>
        <w:tabs>
          <w:tab w:val="left" w:pos="1260"/>
        </w:tabs>
        <w:rPr>
          <w:sz w:val="18"/>
          <w:szCs w:val="18"/>
        </w:rPr>
      </w:pPr>
    </w:p>
    <w:p w:rsidR="009463BC" w:rsidRDefault="009463BC" w:rsidP="0083014E">
      <w:pPr>
        <w:tabs>
          <w:tab w:val="left" w:pos="1260"/>
        </w:tabs>
        <w:rPr>
          <w:sz w:val="18"/>
          <w:szCs w:val="18"/>
        </w:rPr>
      </w:pPr>
    </w:p>
    <w:p w:rsidR="007A71A8" w:rsidRPr="000C1C3A" w:rsidRDefault="00765114" w:rsidP="00F065D6">
      <w:pPr>
        <w:numPr>
          <w:ilvl w:val="0"/>
          <w:numId w:val="1"/>
        </w:numPr>
        <w:tabs>
          <w:tab w:val="left" w:pos="1080"/>
          <w:tab w:val="left" w:pos="1260"/>
        </w:tabs>
        <w:rPr>
          <w:sz w:val="16"/>
          <w:szCs w:val="16"/>
        </w:rPr>
      </w:pPr>
      <w:r>
        <w:rPr>
          <w:b/>
          <w:u w:val="single"/>
        </w:rPr>
        <w:t>“A</w:t>
      </w:r>
      <w:r w:rsidRPr="00725D77">
        <w:rPr>
          <w:b/>
          <w:u w:val="single"/>
        </w:rPr>
        <w:t>lready-</w:t>
      </w:r>
      <w:r>
        <w:rPr>
          <w:b/>
          <w:u w:val="single"/>
        </w:rPr>
        <w:t>m</w:t>
      </w:r>
      <w:r w:rsidRPr="00725D77">
        <w:rPr>
          <w:b/>
          <w:u w:val="single"/>
        </w:rPr>
        <w:t>ailed</w:t>
      </w:r>
      <w:r>
        <w:rPr>
          <w:b/>
          <w:u w:val="single"/>
        </w:rPr>
        <w:t>-out”</w:t>
      </w:r>
      <w:r w:rsidR="00BD798D" w:rsidRPr="00725D77">
        <w:rPr>
          <w:b/>
          <w:u w:val="single"/>
        </w:rPr>
        <w:t xml:space="preserve"> </w:t>
      </w:r>
      <w:r>
        <w:rPr>
          <w:b/>
          <w:u w:val="single"/>
        </w:rPr>
        <w:t>Council P</w:t>
      </w:r>
      <w:r w:rsidR="0044632D" w:rsidRPr="00725D77">
        <w:rPr>
          <w:b/>
          <w:u w:val="single"/>
        </w:rPr>
        <w:t xml:space="preserve">re-Approved </w:t>
      </w:r>
      <w:r w:rsidR="00213F8D" w:rsidRPr="00725D77">
        <w:rPr>
          <w:b/>
          <w:u w:val="single"/>
        </w:rPr>
        <w:t xml:space="preserve">New Applications and </w:t>
      </w:r>
      <w:r w:rsidR="009D0606">
        <w:rPr>
          <w:b/>
          <w:u w:val="single"/>
        </w:rPr>
        <w:t xml:space="preserve">Program Administrator’s </w:t>
      </w:r>
      <w:r w:rsidR="000653E0">
        <w:rPr>
          <w:b/>
          <w:u w:val="single"/>
        </w:rPr>
        <w:t>Renewal</w:t>
      </w:r>
      <w:r>
        <w:rPr>
          <w:b/>
          <w:u w:val="single"/>
        </w:rPr>
        <w:t xml:space="preserve"> </w:t>
      </w:r>
      <w:r w:rsidR="009D0606">
        <w:rPr>
          <w:b/>
          <w:u w:val="single"/>
        </w:rPr>
        <w:t>applications</w:t>
      </w:r>
      <w:r>
        <w:rPr>
          <w:b/>
          <w:u w:val="single"/>
        </w:rPr>
        <w:t>:</w:t>
      </w:r>
    </w:p>
    <w:p w:rsidR="000C1C3A" w:rsidRPr="006425C6" w:rsidRDefault="000C1C3A" w:rsidP="000C1C3A">
      <w:pPr>
        <w:tabs>
          <w:tab w:val="left" w:pos="1260"/>
        </w:tabs>
        <w:ind w:left="1080"/>
        <w:rPr>
          <w:sz w:val="16"/>
          <w:szCs w:val="16"/>
        </w:rPr>
      </w:pPr>
    </w:p>
    <w:p w:rsidR="00785CE6" w:rsidRDefault="00E93031" w:rsidP="007A71A8">
      <w:pPr>
        <w:tabs>
          <w:tab w:val="left" w:pos="1260"/>
        </w:tabs>
        <w:ind w:left="1080"/>
      </w:pPr>
      <w:r>
        <w:rPr>
          <w:b/>
        </w:rPr>
        <w:t>2</w:t>
      </w:r>
      <w:r w:rsidR="00024960">
        <w:rPr>
          <w:b/>
        </w:rPr>
        <w:t>9</w:t>
      </w:r>
      <w:r w:rsidR="0086672F" w:rsidRPr="0086672F">
        <w:rPr>
          <w:b/>
        </w:rPr>
        <w:t xml:space="preserve"> </w:t>
      </w:r>
      <w:r w:rsidR="00785CE6" w:rsidRPr="002F5009">
        <w:t>new application license</w:t>
      </w:r>
      <w:r w:rsidR="003D792F" w:rsidRPr="002F5009">
        <w:t>s</w:t>
      </w:r>
      <w:r w:rsidR="00320F7B" w:rsidRPr="002F5009">
        <w:t xml:space="preserve"> granted to the operators.</w:t>
      </w:r>
    </w:p>
    <w:p w:rsidR="00E93031" w:rsidRPr="002F5009" w:rsidRDefault="00E93031" w:rsidP="007A71A8">
      <w:pPr>
        <w:tabs>
          <w:tab w:val="left" w:pos="1260"/>
        </w:tabs>
        <w:ind w:left="1080"/>
        <w:rPr>
          <w:sz w:val="16"/>
          <w:szCs w:val="16"/>
        </w:rPr>
      </w:pPr>
      <w:r>
        <w:t xml:space="preserve">  </w:t>
      </w:r>
      <w:r w:rsidR="006250BF">
        <w:rPr>
          <w:b/>
        </w:rPr>
        <w:t>2</w:t>
      </w:r>
      <w:r w:rsidRPr="00E93031">
        <w:rPr>
          <w:b/>
        </w:rPr>
        <w:t xml:space="preserve"> </w:t>
      </w:r>
      <w:r w:rsidR="006250BF">
        <w:t>new</w:t>
      </w:r>
      <w:r w:rsidRPr="0086672F">
        <w:t xml:space="preserve"> </w:t>
      </w:r>
      <w:r w:rsidR="006250BF">
        <w:t>application arrived for</w:t>
      </w:r>
      <w:r w:rsidRPr="0086672F">
        <w:t xml:space="preserve"> In-House Training</w:t>
      </w:r>
      <w:r>
        <w:rPr>
          <w:b/>
        </w:rPr>
        <w:t xml:space="preserve"> </w:t>
      </w:r>
      <w:r w:rsidRPr="0086672F">
        <w:t>Providers</w:t>
      </w:r>
      <w:r>
        <w:t>.</w:t>
      </w:r>
    </w:p>
    <w:p w:rsidR="00785CE6" w:rsidRDefault="00E93031" w:rsidP="007A71A8">
      <w:pPr>
        <w:tabs>
          <w:tab w:val="left" w:pos="1260"/>
        </w:tabs>
        <w:ind w:left="1080"/>
      </w:pPr>
      <w:r>
        <w:rPr>
          <w:b/>
        </w:rPr>
        <w:t>18</w:t>
      </w:r>
      <w:r w:rsidR="00B14A9B">
        <w:rPr>
          <w:b/>
        </w:rPr>
        <w:t xml:space="preserve"> </w:t>
      </w:r>
      <w:r w:rsidR="006425C6">
        <w:t>renewal application license</w:t>
      </w:r>
      <w:r w:rsidR="003D792F">
        <w:t>s</w:t>
      </w:r>
      <w:r w:rsidR="00FC3DD8">
        <w:t xml:space="preserve"> granted to the operators.</w:t>
      </w:r>
    </w:p>
    <w:p w:rsidR="0086672F" w:rsidRPr="006425C6" w:rsidRDefault="006250BF" w:rsidP="007A71A8">
      <w:pPr>
        <w:tabs>
          <w:tab w:val="left" w:pos="1260"/>
        </w:tabs>
        <w:ind w:left="1080"/>
        <w:rPr>
          <w:sz w:val="16"/>
          <w:szCs w:val="16"/>
        </w:rPr>
      </w:pPr>
      <w:r>
        <w:rPr>
          <w:b/>
        </w:rPr>
        <w:t xml:space="preserve">  1 </w:t>
      </w:r>
      <w:r>
        <w:t>renewal certificate granted to In-House Training Provider</w:t>
      </w:r>
      <w:r w:rsidR="0086672F">
        <w:rPr>
          <w:b/>
        </w:rPr>
        <w:t xml:space="preserve"> </w:t>
      </w:r>
    </w:p>
    <w:p w:rsidR="00F065D6" w:rsidRPr="006425C6" w:rsidRDefault="006425C6" w:rsidP="007A71A8">
      <w:pPr>
        <w:tabs>
          <w:tab w:val="left" w:pos="1260"/>
        </w:tabs>
        <w:ind w:left="1080"/>
        <w:rPr>
          <w:sz w:val="16"/>
          <w:szCs w:val="16"/>
        </w:rPr>
      </w:pPr>
      <w:r>
        <w:t>See attached</w:t>
      </w:r>
      <w:r w:rsidR="00F94455">
        <w:t xml:space="preserve"> crane operators </w:t>
      </w:r>
      <w:r w:rsidR="006250BF">
        <w:t xml:space="preserve">and In-House Providers </w:t>
      </w:r>
      <w:r w:rsidR="00F94455">
        <w:t>list</w:t>
      </w:r>
    </w:p>
    <w:p w:rsidR="00B226E1" w:rsidRPr="00725D77" w:rsidRDefault="00B226E1" w:rsidP="00F64EE9">
      <w:pPr>
        <w:pStyle w:val="ListParagraph"/>
        <w:ind w:left="0"/>
        <w:rPr>
          <w:sz w:val="18"/>
          <w:szCs w:val="18"/>
        </w:rPr>
      </w:pPr>
    </w:p>
    <w:p w:rsidR="008D021E" w:rsidRDefault="008D021E" w:rsidP="0083014E">
      <w:pPr>
        <w:pStyle w:val="ListParagraph"/>
        <w:ind w:left="0"/>
        <w:rPr>
          <w:sz w:val="18"/>
          <w:szCs w:val="18"/>
          <w:u w:val="single"/>
        </w:rPr>
      </w:pPr>
    </w:p>
    <w:p w:rsidR="004B160E" w:rsidRPr="00725D77" w:rsidRDefault="004B160E" w:rsidP="0083014E">
      <w:pPr>
        <w:pStyle w:val="ListParagraph"/>
        <w:ind w:left="0"/>
        <w:rPr>
          <w:sz w:val="18"/>
          <w:szCs w:val="18"/>
          <w:u w:val="single"/>
        </w:rPr>
      </w:pPr>
    </w:p>
    <w:p w:rsidR="008D021E" w:rsidRPr="00695F3F" w:rsidRDefault="00BD798D" w:rsidP="00040FD1">
      <w:pPr>
        <w:numPr>
          <w:ilvl w:val="0"/>
          <w:numId w:val="1"/>
        </w:numPr>
        <w:tabs>
          <w:tab w:val="left" w:pos="1080"/>
          <w:tab w:val="left" w:pos="1260"/>
        </w:tabs>
        <w:rPr>
          <w:b/>
          <w:sz w:val="16"/>
          <w:szCs w:val="16"/>
        </w:rPr>
      </w:pPr>
      <w:r w:rsidRPr="00725D77">
        <w:rPr>
          <w:b/>
          <w:u w:val="single"/>
        </w:rPr>
        <w:t>Other Business</w:t>
      </w:r>
      <w:r w:rsidR="00E405B9" w:rsidRPr="00725D77">
        <w:rPr>
          <w:b/>
          <w:u w:val="single"/>
        </w:rPr>
        <w:t>:</w:t>
      </w:r>
    </w:p>
    <w:p w:rsidR="00695F3F" w:rsidRPr="006425C6" w:rsidRDefault="00695F3F" w:rsidP="00695F3F">
      <w:pPr>
        <w:tabs>
          <w:tab w:val="left" w:pos="1260"/>
        </w:tabs>
        <w:ind w:left="1080"/>
        <w:rPr>
          <w:b/>
          <w:sz w:val="16"/>
          <w:szCs w:val="16"/>
        </w:rPr>
      </w:pPr>
    </w:p>
    <w:p w:rsidR="00695F3F" w:rsidRPr="00695F3F" w:rsidRDefault="00695F3F" w:rsidP="00A331F0">
      <w:pPr>
        <w:tabs>
          <w:tab w:val="left" w:pos="1260"/>
          <w:tab w:val="left" w:pos="1440"/>
          <w:tab w:val="left" w:pos="1530"/>
        </w:tabs>
        <w:rPr>
          <w:sz w:val="16"/>
          <w:szCs w:val="16"/>
        </w:rPr>
      </w:pPr>
      <w:r>
        <w:rPr>
          <w:b/>
        </w:rPr>
        <w:tab/>
      </w:r>
      <w:r w:rsidR="00A331F0">
        <w:rPr>
          <w:b/>
        </w:rPr>
        <w:t xml:space="preserve">   </w:t>
      </w:r>
      <w:r w:rsidRPr="00695F3F">
        <w:rPr>
          <w:b/>
        </w:rPr>
        <w:t>A.</w:t>
      </w:r>
      <w:r w:rsidRPr="00695F3F">
        <w:t xml:space="preserve"> </w:t>
      </w:r>
      <w:r>
        <w:t xml:space="preserve">ASD (Administrative Services Division) updated Hoisting Program </w:t>
      </w:r>
    </w:p>
    <w:p w:rsidR="00217D78" w:rsidRDefault="00695F3F" w:rsidP="00A331F0">
      <w:pPr>
        <w:tabs>
          <w:tab w:val="left" w:pos="1260"/>
          <w:tab w:val="left" w:pos="1350"/>
          <w:tab w:val="left" w:pos="1440"/>
        </w:tabs>
        <w:ind w:left="1080"/>
        <w:rPr>
          <w:b/>
        </w:rPr>
      </w:pPr>
      <w:r>
        <w:t xml:space="preserve">   </w:t>
      </w:r>
      <w:r w:rsidR="0096176C">
        <w:tab/>
        <w:t xml:space="preserve">  </w:t>
      </w:r>
      <w:r w:rsidR="00A331F0">
        <w:t xml:space="preserve">    </w:t>
      </w:r>
      <w:r>
        <w:t xml:space="preserve">Fund Balance as of </w:t>
      </w:r>
      <w:r w:rsidR="00217D78">
        <w:t>May 11</w:t>
      </w:r>
      <w:r w:rsidR="00B32DC3">
        <w:t>, 2015</w:t>
      </w:r>
      <w:r w:rsidR="00213F14">
        <w:t xml:space="preserve">; </w:t>
      </w:r>
      <w:r w:rsidR="00213F14" w:rsidRPr="002F5009">
        <w:rPr>
          <w:b/>
        </w:rPr>
        <w:t>$</w:t>
      </w:r>
      <w:r w:rsidR="00217D78">
        <w:rPr>
          <w:b/>
        </w:rPr>
        <w:t>171,915.00 with an additional $10,</w:t>
      </w:r>
      <w:r w:rsidR="00F13AC2">
        <w:rPr>
          <w:b/>
        </w:rPr>
        <w:t>428</w:t>
      </w:r>
      <w:r w:rsidR="00217D78">
        <w:rPr>
          <w:b/>
        </w:rPr>
        <w:t>.</w:t>
      </w:r>
      <w:r w:rsidR="00F13AC2">
        <w:rPr>
          <w:b/>
        </w:rPr>
        <w:t>75</w:t>
      </w:r>
      <w:r w:rsidR="00217D78">
        <w:rPr>
          <w:b/>
        </w:rPr>
        <w:t xml:space="preserve"> </w:t>
      </w:r>
    </w:p>
    <w:p w:rsidR="00695F3F" w:rsidRPr="000C1C3A" w:rsidRDefault="00217D78" w:rsidP="00A331F0">
      <w:pPr>
        <w:tabs>
          <w:tab w:val="left" w:pos="1260"/>
          <w:tab w:val="left" w:pos="1350"/>
          <w:tab w:val="left" w:pos="1440"/>
        </w:tabs>
        <w:ind w:left="1080"/>
        <w:rPr>
          <w:b/>
        </w:rPr>
      </w:pPr>
      <w:r>
        <w:tab/>
      </w:r>
      <w:r>
        <w:tab/>
      </w:r>
      <w:r>
        <w:tab/>
        <w:t xml:space="preserve">    </w:t>
      </w:r>
      <w:r w:rsidR="000C1C3A">
        <w:t xml:space="preserve"> deferred </w:t>
      </w:r>
      <w:r w:rsidR="00F13AC2">
        <w:t>inflows (revenue) fun</w:t>
      </w:r>
      <w:r w:rsidR="000C1C3A">
        <w:t xml:space="preserve">ds.  </w:t>
      </w:r>
      <w:r w:rsidRPr="000C1C3A">
        <w:rPr>
          <w:b/>
        </w:rPr>
        <w:t xml:space="preserve">See Attached. </w:t>
      </w:r>
    </w:p>
    <w:p w:rsidR="005378AC" w:rsidRDefault="006F1831" w:rsidP="002F5009">
      <w:pPr>
        <w:pStyle w:val="ListParagraph"/>
        <w:numPr>
          <w:ilvl w:val="0"/>
          <w:numId w:val="39"/>
        </w:numPr>
        <w:tabs>
          <w:tab w:val="left" w:pos="1260"/>
        </w:tabs>
      </w:pPr>
      <w:r w:rsidRPr="002F5009">
        <w:t>Council Officials</w:t>
      </w:r>
      <w:r w:rsidRPr="00A331F0">
        <w:rPr>
          <w:b/>
        </w:rPr>
        <w:t xml:space="preserve"> </w:t>
      </w:r>
      <w:r w:rsidRPr="006F1831">
        <w:t>Per-</w:t>
      </w:r>
      <w:r w:rsidRPr="002F5009">
        <w:t>Diem</w:t>
      </w:r>
      <w:r w:rsidRPr="00A331F0">
        <w:rPr>
          <w:b/>
        </w:rPr>
        <w:t xml:space="preserve"> </w:t>
      </w:r>
      <w:r w:rsidRPr="002F5009">
        <w:t>signatures</w:t>
      </w:r>
      <w:r>
        <w:t>.</w:t>
      </w:r>
    </w:p>
    <w:p w:rsidR="000C25F4" w:rsidRDefault="000C25F4" w:rsidP="000C1C3A">
      <w:pPr>
        <w:pStyle w:val="ListParagraph"/>
        <w:tabs>
          <w:tab w:val="left" w:pos="1260"/>
        </w:tabs>
        <w:ind w:left="1800"/>
      </w:pPr>
    </w:p>
    <w:p w:rsidR="00D54DD4" w:rsidRPr="007B1099" w:rsidRDefault="00D54DD4" w:rsidP="009C1877">
      <w:pPr>
        <w:rPr>
          <w:sz w:val="16"/>
          <w:szCs w:val="16"/>
        </w:rPr>
      </w:pPr>
    </w:p>
    <w:p w:rsidR="0044632D" w:rsidRDefault="0044632D" w:rsidP="00FC12D0">
      <w:pPr>
        <w:tabs>
          <w:tab w:val="left" w:pos="1260"/>
        </w:tabs>
        <w:rPr>
          <w:sz w:val="18"/>
          <w:szCs w:val="18"/>
        </w:rPr>
      </w:pPr>
    </w:p>
    <w:p w:rsidR="00FC12D0" w:rsidRPr="006425C6" w:rsidRDefault="00FC12D0" w:rsidP="00FC12D0">
      <w:pPr>
        <w:tabs>
          <w:tab w:val="left" w:pos="1260"/>
        </w:tabs>
        <w:rPr>
          <w:sz w:val="16"/>
          <w:szCs w:val="16"/>
        </w:rPr>
      </w:pPr>
    </w:p>
    <w:p w:rsidR="00F065D6" w:rsidRPr="000C1C3A" w:rsidRDefault="00BD798D" w:rsidP="002F5009">
      <w:pPr>
        <w:pStyle w:val="ListParagraph"/>
        <w:numPr>
          <w:ilvl w:val="0"/>
          <w:numId w:val="1"/>
        </w:numPr>
        <w:tabs>
          <w:tab w:val="left" w:pos="1260"/>
        </w:tabs>
        <w:rPr>
          <w:b/>
          <w:sz w:val="16"/>
          <w:szCs w:val="16"/>
        </w:rPr>
      </w:pPr>
      <w:r w:rsidRPr="002F5009">
        <w:rPr>
          <w:b/>
          <w:u w:val="single"/>
        </w:rPr>
        <w:t>Public Comment</w:t>
      </w:r>
      <w:r w:rsidR="00292FA1" w:rsidRPr="002F5009">
        <w:rPr>
          <w:b/>
          <w:u w:val="single"/>
        </w:rPr>
        <w:t>:</w:t>
      </w:r>
    </w:p>
    <w:p w:rsidR="000C1C3A" w:rsidRDefault="000C1C3A" w:rsidP="000C1C3A">
      <w:pPr>
        <w:tabs>
          <w:tab w:val="left" w:pos="1260"/>
        </w:tabs>
        <w:rPr>
          <w:b/>
          <w:sz w:val="16"/>
          <w:szCs w:val="16"/>
        </w:rPr>
      </w:pPr>
    </w:p>
    <w:p w:rsidR="008D021E" w:rsidRPr="00725D77" w:rsidRDefault="008D021E" w:rsidP="0083014E">
      <w:pPr>
        <w:pStyle w:val="ListParagraph"/>
        <w:ind w:left="0"/>
        <w:rPr>
          <w:sz w:val="18"/>
          <w:szCs w:val="18"/>
          <w:u w:val="single"/>
        </w:rPr>
      </w:pPr>
    </w:p>
    <w:p w:rsidR="008B1B93" w:rsidRDefault="008B1B93" w:rsidP="0083014E">
      <w:pPr>
        <w:pStyle w:val="ListParagraph"/>
        <w:ind w:left="0"/>
        <w:rPr>
          <w:sz w:val="18"/>
          <w:szCs w:val="18"/>
          <w:u w:val="single"/>
        </w:rPr>
      </w:pPr>
    </w:p>
    <w:p w:rsidR="00F065D6" w:rsidRPr="000C1C3A" w:rsidRDefault="00446124" w:rsidP="002F5009">
      <w:pPr>
        <w:pStyle w:val="ListParagraph"/>
        <w:numPr>
          <w:ilvl w:val="0"/>
          <w:numId w:val="1"/>
        </w:numPr>
        <w:tabs>
          <w:tab w:val="left" w:pos="1260"/>
        </w:tabs>
        <w:rPr>
          <w:b/>
          <w:sz w:val="16"/>
          <w:szCs w:val="16"/>
        </w:rPr>
      </w:pPr>
      <w:r w:rsidRPr="002F5009">
        <w:rPr>
          <w:b/>
          <w:u w:val="single"/>
        </w:rPr>
        <w:t>Determination of Date and Location of Next Council Meeting</w:t>
      </w:r>
      <w:r w:rsidR="00292FA1" w:rsidRPr="002F5009">
        <w:rPr>
          <w:b/>
          <w:u w:val="single"/>
        </w:rPr>
        <w:t>:</w:t>
      </w:r>
    </w:p>
    <w:p w:rsidR="000C1C3A" w:rsidRDefault="000C1C3A" w:rsidP="000C1C3A">
      <w:pPr>
        <w:tabs>
          <w:tab w:val="left" w:pos="1260"/>
        </w:tabs>
        <w:rPr>
          <w:b/>
          <w:sz w:val="16"/>
          <w:szCs w:val="16"/>
        </w:rPr>
      </w:pPr>
    </w:p>
    <w:p w:rsidR="000C1C3A" w:rsidRPr="003923F1" w:rsidRDefault="000C1C3A" w:rsidP="003923F1">
      <w:pPr>
        <w:rPr>
          <w:sz w:val="18"/>
          <w:szCs w:val="18"/>
          <w:u w:val="single"/>
        </w:rPr>
      </w:pPr>
    </w:p>
    <w:p w:rsidR="008D021E" w:rsidRDefault="008D021E" w:rsidP="003923F1">
      <w:pPr>
        <w:rPr>
          <w:sz w:val="18"/>
          <w:szCs w:val="18"/>
          <w:u w:val="single"/>
        </w:rPr>
      </w:pPr>
    </w:p>
    <w:p w:rsidR="00EA4C99" w:rsidRDefault="00EA4C99" w:rsidP="003923F1">
      <w:pPr>
        <w:rPr>
          <w:sz w:val="18"/>
          <w:szCs w:val="18"/>
          <w:u w:val="single"/>
        </w:rPr>
      </w:pPr>
    </w:p>
    <w:p w:rsidR="008B7649" w:rsidRPr="006425C6" w:rsidRDefault="00C16849" w:rsidP="002F5009">
      <w:pPr>
        <w:numPr>
          <w:ilvl w:val="0"/>
          <w:numId w:val="1"/>
        </w:numPr>
        <w:tabs>
          <w:tab w:val="left" w:pos="1260"/>
        </w:tabs>
        <w:rPr>
          <w:b/>
          <w:sz w:val="16"/>
          <w:szCs w:val="16"/>
        </w:rPr>
      </w:pPr>
      <w:r>
        <w:rPr>
          <w:b/>
          <w:u w:val="single"/>
        </w:rPr>
        <w:t>Adjournment</w:t>
      </w:r>
      <w:r w:rsidR="00292FA1">
        <w:rPr>
          <w:b/>
          <w:u w:val="single"/>
        </w:rPr>
        <w:t>:</w:t>
      </w:r>
    </w:p>
    <w:sectPr w:rsidR="008B7649" w:rsidRPr="006425C6" w:rsidSect="00892FAD">
      <w:footerReference w:type="default" r:id="rId9"/>
      <w:pgSz w:w="12240" w:h="15840" w:code="1"/>
      <w:pgMar w:top="576"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0C0" w:rsidRDefault="00B920C0" w:rsidP="00073D07">
      <w:r>
        <w:separator/>
      </w:r>
    </w:p>
  </w:endnote>
  <w:endnote w:type="continuationSeparator" w:id="0">
    <w:p w:rsidR="00B920C0" w:rsidRDefault="00B920C0" w:rsidP="0007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2C" w:rsidRPr="00725D77" w:rsidRDefault="001C7A2C" w:rsidP="001C7A2C">
    <w:pPr>
      <w:pStyle w:val="Heading1"/>
      <w:rPr>
        <w:sz w:val="24"/>
      </w:rPr>
    </w:pPr>
  </w:p>
  <w:p w:rsidR="004114CE" w:rsidRPr="004114CE" w:rsidRDefault="001C7A2C" w:rsidP="004114CE">
    <w:pPr>
      <w:pStyle w:val="Footer"/>
      <w:pBdr>
        <w:top w:val="thinThickSmallGap" w:sz="24" w:space="1" w:color="622423"/>
      </w:pBdr>
      <w:tabs>
        <w:tab w:val="clear" w:pos="4680"/>
        <w:tab w:val="clear" w:pos="9360"/>
        <w:tab w:val="right" w:pos="10512"/>
      </w:tabs>
      <w:rPr>
        <w:rFonts w:ascii="Cambria" w:hAnsi="Cambria"/>
        <w:sz w:val="18"/>
        <w:szCs w:val="18"/>
      </w:rPr>
    </w:pPr>
    <w:r>
      <w:rPr>
        <w:rFonts w:ascii="Cambria" w:hAnsi="Cambria"/>
        <w:sz w:val="18"/>
        <w:szCs w:val="18"/>
      </w:rPr>
      <w:t>Hoisting Operator’s Licensure Examining Council Meeting</w:t>
    </w:r>
    <w:r w:rsidR="004114CE" w:rsidRPr="004114CE">
      <w:rPr>
        <w:rFonts w:ascii="Cambria" w:hAnsi="Cambria"/>
        <w:sz w:val="18"/>
        <w:szCs w:val="18"/>
      </w:rPr>
      <w:tab/>
    </w:r>
    <w:r w:rsidR="004114CE" w:rsidRPr="004114CE">
      <w:rPr>
        <w:rFonts w:ascii="Cambria" w:hAnsi="Cambria"/>
        <w:sz w:val="20"/>
        <w:szCs w:val="20"/>
      </w:rPr>
      <w:t xml:space="preserve">Page </w:t>
    </w:r>
    <w:r w:rsidR="004114CE" w:rsidRPr="004114CE">
      <w:rPr>
        <w:rFonts w:ascii="Calibri" w:hAnsi="Calibri"/>
        <w:sz w:val="20"/>
        <w:szCs w:val="20"/>
      </w:rPr>
      <w:fldChar w:fldCharType="begin"/>
    </w:r>
    <w:r w:rsidR="004114CE" w:rsidRPr="004114CE">
      <w:rPr>
        <w:sz w:val="20"/>
        <w:szCs w:val="20"/>
      </w:rPr>
      <w:instrText xml:space="preserve"> PAGE   \* MERGEFORMAT </w:instrText>
    </w:r>
    <w:r w:rsidR="004114CE" w:rsidRPr="004114CE">
      <w:rPr>
        <w:rFonts w:ascii="Calibri" w:hAnsi="Calibri"/>
        <w:sz w:val="20"/>
        <w:szCs w:val="20"/>
      </w:rPr>
      <w:fldChar w:fldCharType="separate"/>
    </w:r>
    <w:r w:rsidR="003125B4" w:rsidRPr="003125B4">
      <w:rPr>
        <w:rFonts w:ascii="Cambria" w:hAnsi="Cambria"/>
        <w:noProof/>
        <w:sz w:val="20"/>
        <w:szCs w:val="20"/>
      </w:rPr>
      <w:t>1</w:t>
    </w:r>
    <w:r w:rsidR="004114CE" w:rsidRPr="004114CE">
      <w:rPr>
        <w:rFonts w:ascii="Cambria" w:hAnsi="Cambria"/>
        <w:noProof/>
        <w:sz w:val="20"/>
        <w:szCs w:val="20"/>
      </w:rPr>
      <w:fldChar w:fldCharType="end"/>
    </w:r>
  </w:p>
  <w:p w:rsidR="00073D07" w:rsidRPr="004114CE" w:rsidRDefault="000C1C3A">
    <w:pPr>
      <w:pStyle w:val="Footer"/>
      <w:rPr>
        <w:sz w:val="18"/>
        <w:szCs w:val="18"/>
      </w:rPr>
    </w:pPr>
    <w:r>
      <w:rPr>
        <w:sz w:val="18"/>
        <w:szCs w:val="18"/>
      </w:rPr>
      <w:t>May 15</w:t>
    </w:r>
    <w:r w:rsidR="00DA65CA">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0C0" w:rsidRDefault="00B920C0" w:rsidP="00073D07">
      <w:r>
        <w:separator/>
      </w:r>
    </w:p>
  </w:footnote>
  <w:footnote w:type="continuationSeparator" w:id="0">
    <w:p w:rsidR="00B920C0" w:rsidRDefault="00B920C0" w:rsidP="0007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B3630"/>
    <w:multiLevelType w:val="hybridMultilevel"/>
    <w:tmpl w:val="2E98FD8E"/>
    <w:lvl w:ilvl="0" w:tplc="A91E7F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978E8"/>
    <w:multiLevelType w:val="multilevel"/>
    <w:tmpl w:val="80941E3A"/>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EE1181"/>
    <w:multiLevelType w:val="hybridMultilevel"/>
    <w:tmpl w:val="D9C05C3E"/>
    <w:lvl w:ilvl="0" w:tplc="B65A2400">
      <w:start w:val="1"/>
      <w:numFmt w:val="upp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204B02"/>
    <w:multiLevelType w:val="hybridMultilevel"/>
    <w:tmpl w:val="ADC29C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63517"/>
    <w:multiLevelType w:val="hybridMultilevel"/>
    <w:tmpl w:val="FE7C7650"/>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0D3E40A0"/>
    <w:multiLevelType w:val="multilevel"/>
    <w:tmpl w:val="6BB680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0F167B0F"/>
    <w:multiLevelType w:val="hybridMultilevel"/>
    <w:tmpl w:val="6584E09C"/>
    <w:lvl w:ilvl="0" w:tplc="B65A2400">
      <w:start w:val="1"/>
      <w:numFmt w:val="upperLetter"/>
      <w:lvlText w:val="%1."/>
      <w:lvlJc w:val="left"/>
      <w:pPr>
        <w:ind w:left="1800" w:hanging="360"/>
      </w:pPr>
      <w:rPr>
        <w:rFonts w:hint="default"/>
        <w:b/>
        <w:sz w:val="24"/>
        <w:szCs w:val="24"/>
      </w:rPr>
    </w:lvl>
    <w:lvl w:ilvl="1" w:tplc="4B94ED0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745BAA"/>
    <w:multiLevelType w:val="hybridMultilevel"/>
    <w:tmpl w:val="8A8A5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8716221"/>
    <w:multiLevelType w:val="hybridMultilevel"/>
    <w:tmpl w:val="ADA2AE60"/>
    <w:lvl w:ilvl="0" w:tplc="00CE39D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18BD35CD"/>
    <w:multiLevelType w:val="hybridMultilevel"/>
    <w:tmpl w:val="74FC6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AD330C"/>
    <w:multiLevelType w:val="hybridMultilevel"/>
    <w:tmpl w:val="2F0C3B6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A8D4166"/>
    <w:multiLevelType w:val="hybridMultilevel"/>
    <w:tmpl w:val="54908AC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BE85C26"/>
    <w:multiLevelType w:val="hybridMultilevel"/>
    <w:tmpl w:val="E7D45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050680"/>
    <w:multiLevelType w:val="hybridMultilevel"/>
    <w:tmpl w:val="13A855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9708B4"/>
    <w:multiLevelType w:val="hybridMultilevel"/>
    <w:tmpl w:val="FE1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B7AE1"/>
    <w:multiLevelType w:val="hybridMultilevel"/>
    <w:tmpl w:val="017A1CEA"/>
    <w:lvl w:ilvl="0" w:tplc="C848E5DC">
      <w:start w:val="1"/>
      <w:numFmt w:val="lowerLetter"/>
      <w:lvlText w:val="%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B86248"/>
    <w:multiLevelType w:val="hybridMultilevel"/>
    <w:tmpl w:val="55086B8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53158C"/>
    <w:multiLevelType w:val="hybridMultilevel"/>
    <w:tmpl w:val="C00AD60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486B05"/>
    <w:multiLevelType w:val="hybridMultilevel"/>
    <w:tmpl w:val="FB72F6FE"/>
    <w:lvl w:ilvl="0" w:tplc="134C8732">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2E2937"/>
    <w:multiLevelType w:val="hybridMultilevel"/>
    <w:tmpl w:val="DCBA64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1FC57F5"/>
    <w:multiLevelType w:val="multilevel"/>
    <w:tmpl w:val="EE6C58E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714BCD"/>
    <w:multiLevelType w:val="hybridMultilevel"/>
    <w:tmpl w:val="4F0A9B24"/>
    <w:lvl w:ilvl="0" w:tplc="BA062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A22706"/>
    <w:multiLevelType w:val="hybridMultilevel"/>
    <w:tmpl w:val="EB6C172C"/>
    <w:lvl w:ilvl="0" w:tplc="C0A2B53C">
      <w:start w:val="1"/>
      <w:numFmt w:val="decimal"/>
      <w:lvlText w:val="%1."/>
      <w:lvlJc w:val="left"/>
      <w:pPr>
        <w:tabs>
          <w:tab w:val="num" w:pos="1080"/>
        </w:tabs>
        <w:ind w:left="1080" w:hanging="72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660B3D"/>
    <w:multiLevelType w:val="hybridMultilevel"/>
    <w:tmpl w:val="017A1CEA"/>
    <w:lvl w:ilvl="0" w:tplc="C848E5DC">
      <w:start w:val="1"/>
      <w:numFmt w:val="lowerLetter"/>
      <w:lvlText w:val="%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391827"/>
    <w:multiLevelType w:val="hybridMultilevel"/>
    <w:tmpl w:val="9E5EFB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D245F9"/>
    <w:multiLevelType w:val="hybridMultilevel"/>
    <w:tmpl w:val="4ACA76CC"/>
    <w:lvl w:ilvl="0" w:tplc="04090017">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F125F95"/>
    <w:multiLevelType w:val="hybridMultilevel"/>
    <w:tmpl w:val="3F90DFEE"/>
    <w:lvl w:ilvl="0" w:tplc="35960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3D7584D"/>
    <w:multiLevelType w:val="hybridMultilevel"/>
    <w:tmpl w:val="B044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71C54"/>
    <w:multiLevelType w:val="hybridMultilevel"/>
    <w:tmpl w:val="D540875C"/>
    <w:lvl w:ilvl="0" w:tplc="04090017">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30">
    <w:nsid w:val="46586D20"/>
    <w:multiLevelType w:val="hybridMultilevel"/>
    <w:tmpl w:val="D47A0188"/>
    <w:lvl w:ilvl="0" w:tplc="273EF6D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8EC511F"/>
    <w:multiLevelType w:val="hybridMultilevel"/>
    <w:tmpl w:val="950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687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D3A64E1"/>
    <w:multiLevelType w:val="hybridMultilevel"/>
    <w:tmpl w:val="9E5EFB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EB65A74"/>
    <w:multiLevelType w:val="multilevel"/>
    <w:tmpl w:val="66B0FF6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F7C1625"/>
    <w:multiLevelType w:val="hybridMultilevel"/>
    <w:tmpl w:val="92B0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2512DDF"/>
    <w:multiLevelType w:val="hybridMultilevel"/>
    <w:tmpl w:val="15CE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48661D0"/>
    <w:multiLevelType w:val="hybridMultilevel"/>
    <w:tmpl w:val="809A33EA"/>
    <w:lvl w:ilvl="0" w:tplc="00000001">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7B75172"/>
    <w:multiLevelType w:val="hybridMultilevel"/>
    <w:tmpl w:val="4A1EF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056F57"/>
    <w:multiLevelType w:val="hybridMultilevel"/>
    <w:tmpl w:val="C9EAB604"/>
    <w:lvl w:ilvl="0" w:tplc="04090017">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DE72C1F"/>
    <w:multiLevelType w:val="hybridMultilevel"/>
    <w:tmpl w:val="1E260208"/>
    <w:lvl w:ilvl="0" w:tplc="46CA428A">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496AB6"/>
    <w:multiLevelType w:val="hybridMultilevel"/>
    <w:tmpl w:val="2098DEBA"/>
    <w:lvl w:ilvl="0" w:tplc="00CE39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6C01628"/>
    <w:multiLevelType w:val="hybridMultilevel"/>
    <w:tmpl w:val="784EB3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7545F42"/>
    <w:multiLevelType w:val="hybridMultilevel"/>
    <w:tmpl w:val="4ACA76CC"/>
    <w:lvl w:ilvl="0" w:tplc="04090017">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BBF5CC6"/>
    <w:multiLevelType w:val="hybridMultilevel"/>
    <w:tmpl w:val="F60CCF6C"/>
    <w:lvl w:ilvl="0" w:tplc="B65A2400">
      <w:start w:val="1"/>
      <w:numFmt w:val="upperLetter"/>
      <w:lvlText w:val="%1."/>
      <w:lvlJc w:val="left"/>
      <w:pPr>
        <w:ind w:left="1800" w:hanging="360"/>
      </w:pPr>
      <w:rPr>
        <w:rFonts w:hint="default"/>
        <w:b/>
        <w:sz w:val="24"/>
        <w:szCs w:val="24"/>
      </w:rPr>
    </w:lvl>
    <w:lvl w:ilvl="1" w:tplc="4B94ED0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B61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3"/>
  </w:num>
  <w:num w:numId="3">
    <w:abstractNumId w:val="6"/>
  </w:num>
  <w:num w:numId="4">
    <w:abstractNumId w:val="34"/>
  </w:num>
  <w:num w:numId="5">
    <w:abstractNumId w:val="39"/>
  </w:num>
  <w:num w:numId="6">
    <w:abstractNumId w:val="21"/>
  </w:num>
  <w:num w:numId="7">
    <w:abstractNumId w:val="11"/>
  </w:num>
  <w:num w:numId="8">
    <w:abstractNumId w:val="2"/>
  </w:num>
  <w:num w:numId="9">
    <w:abstractNumId w:val="17"/>
  </w:num>
  <w:num w:numId="10">
    <w:abstractNumId w:val="12"/>
  </w:num>
  <w:num w:numId="11">
    <w:abstractNumId w:val="18"/>
  </w:num>
  <w:num w:numId="12">
    <w:abstractNumId w:val="13"/>
  </w:num>
  <w:num w:numId="13">
    <w:abstractNumId w:val="26"/>
  </w:num>
  <w:num w:numId="14">
    <w:abstractNumId w:val="27"/>
  </w:num>
  <w:num w:numId="15">
    <w:abstractNumId w:val="19"/>
  </w:num>
  <w:num w:numId="16">
    <w:abstractNumId w:val="0"/>
  </w:num>
  <w:num w:numId="17">
    <w:abstractNumId w:val="41"/>
  </w:num>
  <w:num w:numId="18">
    <w:abstractNumId w:val="42"/>
  </w:num>
  <w:num w:numId="19">
    <w:abstractNumId w:val="22"/>
  </w:num>
  <w:num w:numId="20">
    <w:abstractNumId w:val="38"/>
  </w:num>
  <w:num w:numId="21">
    <w:abstractNumId w:val="14"/>
  </w:num>
  <w:num w:numId="22">
    <w:abstractNumId w:val="16"/>
  </w:num>
  <w:num w:numId="23">
    <w:abstractNumId w:val="45"/>
  </w:num>
  <w:num w:numId="24">
    <w:abstractNumId w:val="32"/>
  </w:num>
  <w:num w:numId="25">
    <w:abstractNumId w:val="1"/>
  </w:num>
  <w:num w:numId="26">
    <w:abstractNumId w:val="30"/>
  </w:num>
  <w:num w:numId="27">
    <w:abstractNumId w:val="33"/>
  </w:num>
  <w:num w:numId="28">
    <w:abstractNumId w:val="25"/>
  </w:num>
  <w:num w:numId="29">
    <w:abstractNumId w:val="5"/>
  </w:num>
  <w:num w:numId="30">
    <w:abstractNumId w:val="29"/>
  </w:num>
  <w:num w:numId="31">
    <w:abstractNumId w:val="10"/>
  </w:num>
  <w:num w:numId="32">
    <w:abstractNumId w:val="9"/>
  </w:num>
  <w:num w:numId="33">
    <w:abstractNumId w:val="24"/>
  </w:num>
  <w:num w:numId="34">
    <w:abstractNumId w:val="35"/>
  </w:num>
  <w:num w:numId="35">
    <w:abstractNumId w:val="28"/>
  </w:num>
  <w:num w:numId="36">
    <w:abstractNumId w:val="37"/>
  </w:num>
  <w:num w:numId="37">
    <w:abstractNumId w:val="31"/>
  </w:num>
  <w:num w:numId="38">
    <w:abstractNumId w:val="4"/>
  </w:num>
  <w:num w:numId="39">
    <w:abstractNumId w:val="7"/>
  </w:num>
  <w:num w:numId="40">
    <w:abstractNumId w:val="36"/>
  </w:num>
  <w:num w:numId="41">
    <w:abstractNumId w:val="8"/>
  </w:num>
  <w:num w:numId="42">
    <w:abstractNumId w:val="15"/>
  </w:num>
  <w:num w:numId="43">
    <w:abstractNumId w:val="3"/>
  </w:num>
  <w:num w:numId="44">
    <w:abstractNumId w:val="40"/>
  </w:num>
  <w:num w:numId="45">
    <w:abstractNumId w:val="4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9"/>
    <w:rsid w:val="0000156B"/>
    <w:rsid w:val="00006690"/>
    <w:rsid w:val="000127F5"/>
    <w:rsid w:val="00012955"/>
    <w:rsid w:val="00012A94"/>
    <w:rsid w:val="00012EC3"/>
    <w:rsid w:val="00013A87"/>
    <w:rsid w:val="00020835"/>
    <w:rsid w:val="00021E03"/>
    <w:rsid w:val="00024960"/>
    <w:rsid w:val="00025225"/>
    <w:rsid w:val="00025619"/>
    <w:rsid w:val="00025A0C"/>
    <w:rsid w:val="00035BAD"/>
    <w:rsid w:val="00035F38"/>
    <w:rsid w:val="00036528"/>
    <w:rsid w:val="00037860"/>
    <w:rsid w:val="00040FD1"/>
    <w:rsid w:val="000435E1"/>
    <w:rsid w:val="00050C6B"/>
    <w:rsid w:val="00055955"/>
    <w:rsid w:val="00060B88"/>
    <w:rsid w:val="00060D9A"/>
    <w:rsid w:val="000653E0"/>
    <w:rsid w:val="00067FA8"/>
    <w:rsid w:val="00073D07"/>
    <w:rsid w:val="000759D2"/>
    <w:rsid w:val="000765EB"/>
    <w:rsid w:val="0008115E"/>
    <w:rsid w:val="00082D7E"/>
    <w:rsid w:val="000831EA"/>
    <w:rsid w:val="000840C5"/>
    <w:rsid w:val="00086CA1"/>
    <w:rsid w:val="000901E2"/>
    <w:rsid w:val="000921D4"/>
    <w:rsid w:val="000A1C14"/>
    <w:rsid w:val="000A23B3"/>
    <w:rsid w:val="000A332B"/>
    <w:rsid w:val="000A3627"/>
    <w:rsid w:val="000A65D8"/>
    <w:rsid w:val="000C15DE"/>
    <w:rsid w:val="000C1C3A"/>
    <w:rsid w:val="000C25F4"/>
    <w:rsid w:val="000C38A8"/>
    <w:rsid w:val="000C4796"/>
    <w:rsid w:val="000C598E"/>
    <w:rsid w:val="000C7A00"/>
    <w:rsid w:val="000D081A"/>
    <w:rsid w:val="000D14AD"/>
    <w:rsid w:val="000D2430"/>
    <w:rsid w:val="000D2CCE"/>
    <w:rsid w:val="000D3096"/>
    <w:rsid w:val="000D600C"/>
    <w:rsid w:val="000E106D"/>
    <w:rsid w:val="000E666C"/>
    <w:rsid w:val="000F39D1"/>
    <w:rsid w:val="000F3C99"/>
    <w:rsid w:val="000F5185"/>
    <w:rsid w:val="000F6877"/>
    <w:rsid w:val="00107EEE"/>
    <w:rsid w:val="00114AED"/>
    <w:rsid w:val="0011600B"/>
    <w:rsid w:val="00121EE7"/>
    <w:rsid w:val="00122F0C"/>
    <w:rsid w:val="00122FA5"/>
    <w:rsid w:val="00124514"/>
    <w:rsid w:val="00124950"/>
    <w:rsid w:val="001315D6"/>
    <w:rsid w:val="0013181C"/>
    <w:rsid w:val="0014028B"/>
    <w:rsid w:val="001418B9"/>
    <w:rsid w:val="0014317E"/>
    <w:rsid w:val="0014409E"/>
    <w:rsid w:val="0014551B"/>
    <w:rsid w:val="001468EB"/>
    <w:rsid w:val="00150C92"/>
    <w:rsid w:val="0015211B"/>
    <w:rsid w:val="00154BBB"/>
    <w:rsid w:val="001609CF"/>
    <w:rsid w:val="00162071"/>
    <w:rsid w:val="001627BB"/>
    <w:rsid w:val="00164E50"/>
    <w:rsid w:val="001676F1"/>
    <w:rsid w:val="00172C93"/>
    <w:rsid w:val="00173415"/>
    <w:rsid w:val="001734D1"/>
    <w:rsid w:val="00176C27"/>
    <w:rsid w:val="0017725C"/>
    <w:rsid w:val="00181B8F"/>
    <w:rsid w:val="001825CD"/>
    <w:rsid w:val="00185CD6"/>
    <w:rsid w:val="00191D84"/>
    <w:rsid w:val="00193DF6"/>
    <w:rsid w:val="00197071"/>
    <w:rsid w:val="001A70C1"/>
    <w:rsid w:val="001A7BFF"/>
    <w:rsid w:val="001A7EB3"/>
    <w:rsid w:val="001B2642"/>
    <w:rsid w:val="001B54ED"/>
    <w:rsid w:val="001B79B2"/>
    <w:rsid w:val="001C23A0"/>
    <w:rsid w:val="001C628A"/>
    <w:rsid w:val="001C7A2C"/>
    <w:rsid w:val="001D0835"/>
    <w:rsid w:val="001D4E61"/>
    <w:rsid w:val="001D5FF5"/>
    <w:rsid w:val="001D6C0F"/>
    <w:rsid w:val="001D7586"/>
    <w:rsid w:val="001E0A32"/>
    <w:rsid w:val="001E3AF5"/>
    <w:rsid w:val="001E6817"/>
    <w:rsid w:val="001F0EE2"/>
    <w:rsid w:val="001F125C"/>
    <w:rsid w:val="001F3C6F"/>
    <w:rsid w:val="001F45B1"/>
    <w:rsid w:val="001F489D"/>
    <w:rsid w:val="001F6271"/>
    <w:rsid w:val="00200DCA"/>
    <w:rsid w:val="002010AE"/>
    <w:rsid w:val="002015C3"/>
    <w:rsid w:val="00201E33"/>
    <w:rsid w:val="00202550"/>
    <w:rsid w:val="00212182"/>
    <w:rsid w:val="0021356E"/>
    <w:rsid w:val="00213D0D"/>
    <w:rsid w:val="00213F14"/>
    <w:rsid w:val="00213F8D"/>
    <w:rsid w:val="00216B7E"/>
    <w:rsid w:val="00217D78"/>
    <w:rsid w:val="00221274"/>
    <w:rsid w:val="00221420"/>
    <w:rsid w:val="00222BAF"/>
    <w:rsid w:val="0022374B"/>
    <w:rsid w:val="002251D1"/>
    <w:rsid w:val="002268E2"/>
    <w:rsid w:val="002334E3"/>
    <w:rsid w:val="0024400F"/>
    <w:rsid w:val="0025074D"/>
    <w:rsid w:val="002512D9"/>
    <w:rsid w:val="00251749"/>
    <w:rsid w:val="00251E60"/>
    <w:rsid w:val="00253551"/>
    <w:rsid w:val="00253E58"/>
    <w:rsid w:val="00255687"/>
    <w:rsid w:val="00257D9F"/>
    <w:rsid w:val="00261A7C"/>
    <w:rsid w:val="002737DF"/>
    <w:rsid w:val="002745B2"/>
    <w:rsid w:val="0027500E"/>
    <w:rsid w:val="002756B5"/>
    <w:rsid w:val="00280819"/>
    <w:rsid w:val="00286E1E"/>
    <w:rsid w:val="00287A7A"/>
    <w:rsid w:val="00292950"/>
    <w:rsid w:val="00292FA1"/>
    <w:rsid w:val="0029309F"/>
    <w:rsid w:val="00293178"/>
    <w:rsid w:val="00297816"/>
    <w:rsid w:val="002B28A2"/>
    <w:rsid w:val="002C1E8E"/>
    <w:rsid w:val="002C1FD0"/>
    <w:rsid w:val="002C37D4"/>
    <w:rsid w:val="002C40DB"/>
    <w:rsid w:val="002C5E87"/>
    <w:rsid w:val="002D3004"/>
    <w:rsid w:val="002D4123"/>
    <w:rsid w:val="002D6289"/>
    <w:rsid w:val="002E2153"/>
    <w:rsid w:val="002F1894"/>
    <w:rsid w:val="002F4EDE"/>
    <w:rsid w:val="002F5009"/>
    <w:rsid w:val="002F72A2"/>
    <w:rsid w:val="00300BCB"/>
    <w:rsid w:val="00311837"/>
    <w:rsid w:val="003125B4"/>
    <w:rsid w:val="00313DAE"/>
    <w:rsid w:val="00314FED"/>
    <w:rsid w:val="003163D0"/>
    <w:rsid w:val="00320F7B"/>
    <w:rsid w:val="00326F02"/>
    <w:rsid w:val="00337F3A"/>
    <w:rsid w:val="003409C2"/>
    <w:rsid w:val="00343C5E"/>
    <w:rsid w:val="00346EFC"/>
    <w:rsid w:val="00346FAA"/>
    <w:rsid w:val="003471CD"/>
    <w:rsid w:val="0035052C"/>
    <w:rsid w:val="0035640C"/>
    <w:rsid w:val="003570A0"/>
    <w:rsid w:val="00360DB0"/>
    <w:rsid w:val="00367E1C"/>
    <w:rsid w:val="00373B06"/>
    <w:rsid w:val="00374A44"/>
    <w:rsid w:val="00375A59"/>
    <w:rsid w:val="0038078D"/>
    <w:rsid w:val="00380E92"/>
    <w:rsid w:val="00382E85"/>
    <w:rsid w:val="003843B1"/>
    <w:rsid w:val="00385F2D"/>
    <w:rsid w:val="00385FDF"/>
    <w:rsid w:val="0039099D"/>
    <w:rsid w:val="003923F1"/>
    <w:rsid w:val="0039243D"/>
    <w:rsid w:val="003A08F6"/>
    <w:rsid w:val="003A24A7"/>
    <w:rsid w:val="003A27B9"/>
    <w:rsid w:val="003A4332"/>
    <w:rsid w:val="003A62F3"/>
    <w:rsid w:val="003A636E"/>
    <w:rsid w:val="003A698D"/>
    <w:rsid w:val="003B4CDE"/>
    <w:rsid w:val="003B4D65"/>
    <w:rsid w:val="003B598C"/>
    <w:rsid w:val="003C6C48"/>
    <w:rsid w:val="003C71C0"/>
    <w:rsid w:val="003D77A8"/>
    <w:rsid w:val="003D792F"/>
    <w:rsid w:val="003E3DCB"/>
    <w:rsid w:val="003F259E"/>
    <w:rsid w:val="003F3AF5"/>
    <w:rsid w:val="003F3FDB"/>
    <w:rsid w:val="00405540"/>
    <w:rsid w:val="00405D4F"/>
    <w:rsid w:val="00410153"/>
    <w:rsid w:val="004114CE"/>
    <w:rsid w:val="0041238C"/>
    <w:rsid w:val="00414124"/>
    <w:rsid w:val="00415185"/>
    <w:rsid w:val="00423C51"/>
    <w:rsid w:val="00425076"/>
    <w:rsid w:val="0042631B"/>
    <w:rsid w:val="00427883"/>
    <w:rsid w:val="0043089E"/>
    <w:rsid w:val="00433FA5"/>
    <w:rsid w:val="00434F3C"/>
    <w:rsid w:val="004359C1"/>
    <w:rsid w:val="004404BD"/>
    <w:rsid w:val="00440809"/>
    <w:rsid w:val="00442813"/>
    <w:rsid w:val="00443BA3"/>
    <w:rsid w:val="00445153"/>
    <w:rsid w:val="00446124"/>
    <w:rsid w:val="0044632D"/>
    <w:rsid w:val="00452AE1"/>
    <w:rsid w:val="00467B76"/>
    <w:rsid w:val="00470EF7"/>
    <w:rsid w:val="00473BA5"/>
    <w:rsid w:val="00473D21"/>
    <w:rsid w:val="00480A19"/>
    <w:rsid w:val="00481431"/>
    <w:rsid w:val="00486E3F"/>
    <w:rsid w:val="00490193"/>
    <w:rsid w:val="004910F4"/>
    <w:rsid w:val="00492782"/>
    <w:rsid w:val="004A6069"/>
    <w:rsid w:val="004B0184"/>
    <w:rsid w:val="004B0CB0"/>
    <w:rsid w:val="004B160E"/>
    <w:rsid w:val="004C13E5"/>
    <w:rsid w:val="004C2EDE"/>
    <w:rsid w:val="004C425E"/>
    <w:rsid w:val="004C45E4"/>
    <w:rsid w:val="004D286F"/>
    <w:rsid w:val="004D3C9A"/>
    <w:rsid w:val="004E012C"/>
    <w:rsid w:val="004E059B"/>
    <w:rsid w:val="004E13B5"/>
    <w:rsid w:val="004E25E3"/>
    <w:rsid w:val="004E2E7C"/>
    <w:rsid w:val="004E5451"/>
    <w:rsid w:val="004F5367"/>
    <w:rsid w:val="004F5761"/>
    <w:rsid w:val="004F798B"/>
    <w:rsid w:val="0050080A"/>
    <w:rsid w:val="00501716"/>
    <w:rsid w:val="00512F89"/>
    <w:rsid w:val="00515707"/>
    <w:rsid w:val="0051784B"/>
    <w:rsid w:val="00525EF5"/>
    <w:rsid w:val="005269A9"/>
    <w:rsid w:val="005274EA"/>
    <w:rsid w:val="00534200"/>
    <w:rsid w:val="005378AC"/>
    <w:rsid w:val="005462DB"/>
    <w:rsid w:val="005506C4"/>
    <w:rsid w:val="0055146F"/>
    <w:rsid w:val="00551D0B"/>
    <w:rsid w:val="005531EA"/>
    <w:rsid w:val="00554E33"/>
    <w:rsid w:val="00562779"/>
    <w:rsid w:val="00563DB4"/>
    <w:rsid w:val="00566737"/>
    <w:rsid w:val="00567A7F"/>
    <w:rsid w:val="00572BCE"/>
    <w:rsid w:val="0057610C"/>
    <w:rsid w:val="00580558"/>
    <w:rsid w:val="005807FC"/>
    <w:rsid w:val="0058370C"/>
    <w:rsid w:val="00584C40"/>
    <w:rsid w:val="00586467"/>
    <w:rsid w:val="00586F16"/>
    <w:rsid w:val="00587803"/>
    <w:rsid w:val="005919E1"/>
    <w:rsid w:val="0059397F"/>
    <w:rsid w:val="00596831"/>
    <w:rsid w:val="00596FD1"/>
    <w:rsid w:val="005A02A0"/>
    <w:rsid w:val="005A271F"/>
    <w:rsid w:val="005A3E1F"/>
    <w:rsid w:val="005A436E"/>
    <w:rsid w:val="005A7274"/>
    <w:rsid w:val="005B0E01"/>
    <w:rsid w:val="005B41C8"/>
    <w:rsid w:val="005B4C7F"/>
    <w:rsid w:val="005B4EF4"/>
    <w:rsid w:val="005B5641"/>
    <w:rsid w:val="005C26D8"/>
    <w:rsid w:val="005C31CE"/>
    <w:rsid w:val="005C6F58"/>
    <w:rsid w:val="005D02B6"/>
    <w:rsid w:val="005E35DF"/>
    <w:rsid w:val="005F08C6"/>
    <w:rsid w:val="005F1DF7"/>
    <w:rsid w:val="005F29A2"/>
    <w:rsid w:val="005F6D06"/>
    <w:rsid w:val="006010A0"/>
    <w:rsid w:val="00601175"/>
    <w:rsid w:val="006014D6"/>
    <w:rsid w:val="006024EC"/>
    <w:rsid w:val="00604020"/>
    <w:rsid w:val="006067D1"/>
    <w:rsid w:val="00607911"/>
    <w:rsid w:val="00612803"/>
    <w:rsid w:val="006145CD"/>
    <w:rsid w:val="00615544"/>
    <w:rsid w:val="0062180C"/>
    <w:rsid w:val="006250BF"/>
    <w:rsid w:val="00625A08"/>
    <w:rsid w:val="006302DE"/>
    <w:rsid w:val="006330FB"/>
    <w:rsid w:val="006336DA"/>
    <w:rsid w:val="00634461"/>
    <w:rsid w:val="00634A1F"/>
    <w:rsid w:val="00637550"/>
    <w:rsid w:val="006421CB"/>
    <w:rsid w:val="006425C6"/>
    <w:rsid w:val="00643931"/>
    <w:rsid w:val="006548BB"/>
    <w:rsid w:val="00655201"/>
    <w:rsid w:val="0066466F"/>
    <w:rsid w:val="00666218"/>
    <w:rsid w:val="00672828"/>
    <w:rsid w:val="006903BE"/>
    <w:rsid w:val="00691F47"/>
    <w:rsid w:val="006927E5"/>
    <w:rsid w:val="00695B44"/>
    <w:rsid w:val="00695F3F"/>
    <w:rsid w:val="00696131"/>
    <w:rsid w:val="006968FC"/>
    <w:rsid w:val="00696F5B"/>
    <w:rsid w:val="006A0753"/>
    <w:rsid w:val="006A09BD"/>
    <w:rsid w:val="006A1619"/>
    <w:rsid w:val="006A3EE0"/>
    <w:rsid w:val="006A5873"/>
    <w:rsid w:val="006A6AAC"/>
    <w:rsid w:val="006A7AEB"/>
    <w:rsid w:val="006B26F6"/>
    <w:rsid w:val="006B415A"/>
    <w:rsid w:val="006C1F1C"/>
    <w:rsid w:val="006C3CA9"/>
    <w:rsid w:val="006C502B"/>
    <w:rsid w:val="006C7C02"/>
    <w:rsid w:val="006D32E9"/>
    <w:rsid w:val="006E18D3"/>
    <w:rsid w:val="006E22D1"/>
    <w:rsid w:val="006E23C4"/>
    <w:rsid w:val="006E2D78"/>
    <w:rsid w:val="006E70CA"/>
    <w:rsid w:val="006F160B"/>
    <w:rsid w:val="006F1831"/>
    <w:rsid w:val="006F24BB"/>
    <w:rsid w:val="00702765"/>
    <w:rsid w:val="00703D08"/>
    <w:rsid w:val="00707590"/>
    <w:rsid w:val="00711E23"/>
    <w:rsid w:val="0071334C"/>
    <w:rsid w:val="007141AB"/>
    <w:rsid w:val="00716731"/>
    <w:rsid w:val="00722B22"/>
    <w:rsid w:val="00724DA9"/>
    <w:rsid w:val="00725D77"/>
    <w:rsid w:val="00727B59"/>
    <w:rsid w:val="007312A8"/>
    <w:rsid w:val="0073464D"/>
    <w:rsid w:val="00734F9F"/>
    <w:rsid w:val="00736466"/>
    <w:rsid w:val="00736B69"/>
    <w:rsid w:val="00737C17"/>
    <w:rsid w:val="00743DB7"/>
    <w:rsid w:val="0074619C"/>
    <w:rsid w:val="00753706"/>
    <w:rsid w:val="00754C53"/>
    <w:rsid w:val="007630F9"/>
    <w:rsid w:val="00763D86"/>
    <w:rsid w:val="00765114"/>
    <w:rsid w:val="00766986"/>
    <w:rsid w:val="00776D2E"/>
    <w:rsid w:val="00784818"/>
    <w:rsid w:val="00785CE6"/>
    <w:rsid w:val="007A03D7"/>
    <w:rsid w:val="007A19C4"/>
    <w:rsid w:val="007A1EF2"/>
    <w:rsid w:val="007A71A8"/>
    <w:rsid w:val="007B1099"/>
    <w:rsid w:val="007C5600"/>
    <w:rsid w:val="007C5604"/>
    <w:rsid w:val="007C6B55"/>
    <w:rsid w:val="007D084A"/>
    <w:rsid w:val="007D232D"/>
    <w:rsid w:val="007D3C2A"/>
    <w:rsid w:val="007D42E7"/>
    <w:rsid w:val="007D4C86"/>
    <w:rsid w:val="007D6307"/>
    <w:rsid w:val="007D7087"/>
    <w:rsid w:val="007D7356"/>
    <w:rsid w:val="007E1B60"/>
    <w:rsid w:val="007E3083"/>
    <w:rsid w:val="007E4791"/>
    <w:rsid w:val="007E5E3C"/>
    <w:rsid w:val="007F6B56"/>
    <w:rsid w:val="008010DA"/>
    <w:rsid w:val="0080592B"/>
    <w:rsid w:val="00814A81"/>
    <w:rsid w:val="008176F7"/>
    <w:rsid w:val="00820BC5"/>
    <w:rsid w:val="00821573"/>
    <w:rsid w:val="00827226"/>
    <w:rsid w:val="0083014E"/>
    <w:rsid w:val="00835EBA"/>
    <w:rsid w:val="008373B2"/>
    <w:rsid w:val="00841AA8"/>
    <w:rsid w:val="00841ADD"/>
    <w:rsid w:val="00847F3F"/>
    <w:rsid w:val="00853CC1"/>
    <w:rsid w:val="00854DDC"/>
    <w:rsid w:val="00860394"/>
    <w:rsid w:val="008634E9"/>
    <w:rsid w:val="008657C4"/>
    <w:rsid w:val="0086672F"/>
    <w:rsid w:val="0087285D"/>
    <w:rsid w:val="00874ADA"/>
    <w:rsid w:val="008760BB"/>
    <w:rsid w:val="008766DD"/>
    <w:rsid w:val="008828B8"/>
    <w:rsid w:val="0088430E"/>
    <w:rsid w:val="00890982"/>
    <w:rsid w:val="00892B84"/>
    <w:rsid w:val="00892FAD"/>
    <w:rsid w:val="00893872"/>
    <w:rsid w:val="00893F00"/>
    <w:rsid w:val="0089429B"/>
    <w:rsid w:val="008977CD"/>
    <w:rsid w:val="008A2A35"/>
    <w:rsid w:val="008A6E28"/>
    <w:rsid w:val="008A789C"/>
    <w:rsid w:val="008B1B93"/>
    <w:rsid w:val="008B5B1F"/>
    <w:rsid w:val="008B7649"/>
    <w:rsid w:val="008C2FA6"/>
    <w:rsid w:val="008C694F"/>
    <w:rsid w:val="008D00A9"/>
    <w:rsid w:val="008D021E"/>
    <w:rsid w:val="008D2977"/>
    <w:rsid w:val="008D3879"/>
    <w:rsid w:val="008E0878"/>
    <w:rsid w:val="008E3BC9"/>
    <w:rsid w:val="008F2B74"/>
    <w:rsid w:val="00903B0E"/>
    <w:rsid w:val="00905142"/>
    <w:rsid w:val="00906185"/>
    <w:rsid w:val="0091411A"/>
    <w:rsid w:val="00915678"/>
    <w:rsid w:val="00920196"/>
    <w:rsid w:val="009230DB"/>
    <w:rsid w:val="009242A4"/>
    <w:rsid w:val="00925FFC"/>
    <w:rsid w:val="00930F51"/>
    <w:rsid w:val="00936E6E"/>
    <w:rsid w:val="00937C70"/>
    <w:rsid w:val="00945989"/>
    <w:rsid w:val="0094614A"/>
    <w:rsid w:val="009463BC"/>
    <w:rsid w:val="00960D52"/>
    <w:rsid w:val="0096176C"/>
    <w:rsid w:val="00961F8F"/>
    <w:rsid w:val="00964ACE"/>
    <w:rsid w:val="009737AF"/>
    <w:rsid w:val="00974835"/>
    <w:rsid w:val="00977547"/>
    <w:rsid w:val="009809C7"/>
    <w:rsid w:val="00981C12"/>
    <w:rsid w:val="00983F51"/>
    <w:rsid w:val="00984ECB"/>
    <w:rsid w:val="009931D2"/>
    <w:rsid w:val="0099508E"/>
    <w:rsid w:val="00997EDB"/>
    <w:rsid w:val="009B1EB0"/>
    <w:rsid w:val="009C105C"/>
    <w:rsid w:val="009C1375"/>
    <w:rsid w:val="009C1877"/>
    <w:rsid w:val="009C2023"/>
    <w:rsid w:val="009C5740"/>
    <w:rsid w:val="009C700D"/>
    <w:rsid w:val="009C7746"/>
    <w:rsid w:val="009D0606"/>
    <w:rsid w:val="009D0C02"/>
    <w:rsid w:val="009D0EDD"/>
    <w:rsid w:val="009D571A"/>
    <w:rsid w:val="009D71A7"/>
    <w:rsid w:val="009E0C7B"/>
    <w:rsid w:val="009F0EF3"/>
    <w:rsid w:val="009F48C8"/>
    <w:rsid w:val="009F5895"/>
    <w:rsid w:val="009F6E81"/>
    <w:rsid w:val="009F78DA"/>
    <w:rsid w:val="00A06D87"/>
    <w:rsid w:val="00A06F2C"/>
    <w:rsid w:val="00A133AC"/>
    <w:rsid w:val="00A1395C"/>
    <w:rsid w:val="00A14D48"/>
    <w:rsid w:val="00A152BA"/>
    <w:rsid w:val="00A23920"/>
    <w:rsid w:val="00A26046"/>
    <w:rsid w:val="00A2770F"/>
    <w:rsid w:val="00A31A87"/>
    <w:rsid w:val="00A328E0"/>
    <w:rsid w:val="00A331F0"/>
    <w:rsid w:val="00A33559"/>
    <w:rsid w:val="00A33830"/>
    <w:rsid w:val="00A33A6C"/>
    <w:rsid w:val="00A36BF5"/>
    <w:rsid w:val="00A3788D"/>
    <w:rsid w:val="00A4166A"/>
    <w:rsid w:val="00A416D0"/>
    <w:rsid w:val="00A42810"/>
    <w:rsid w:val="00A45DC6"/>
    <w:rsid w:val="00A46829"/>
    <w:rsid w:val="00A50527"/>
    <w:rsid w:val="00A506B0"/>
    <w:rsid w:val="00A50D58"/>
    <w:rsid w:val="00A5282F"/>
    <w:rsid w:val="00A52EA7"/>
    <w:rsid w:val="00A546CC"/>
    <w:rsid w:val="00A732BD"/>
    <w:rsid w:val="00A81208"/>
    <w:rsid w:val="00A8172F"/>
    <w:rsid w:val="00A836B4"/>
    <w:rsid w:val="00A8435B"/>
    <w:rsid w:val="00A94750"/>
    <w:rsid w:val="00AA1A73"/>
    <w:rsid w:val="00AA41A4"/>
    <w:rsid w:val="00AA4840"/>
    <w:rsid w:val="00AA4E3B"/>
    <w:rsid w:val="00AA511D"/>
    <w:rsid w:val="00AA5BE8"/>
    <w:rsid w:val="00AA7FFE"/>
    <w:rsid w:val="00AC3F3F"/>
    <w:rsid w:val="00AC6547"/>
    <w:rsid w:val="00AC78E1"/>
    <w:rsid w:val="00AD13AF"/>
    <w:rsid w:val="00AD1CBF"/>
    <w:rsid w:val="00AD1E6A"/>
    <w:rsid w:val="00AD6519"/>
    <w:rsid w:val="00AD656A"/>
    <w:rsid w:val="00AD6577"/>
    <w:rsid w:val="00AE302E"/>
    <w:rsid w:val="00AE52D9"/>
    <w:rsid w:val="00AF39AF"/>
    <w:rsid w:val="00B07024"/>
    <w:rsid w:val="00B07666"/>
    <w:rsid w:val="00B14A9B"/>
    <w:rsid w:val="00B14BB8"/>
    <w:rsid w:val="00B21D4D"/>
    <w:rsid w:val="00B226E1"/>
    <w:rsid w:val="00B231C6"/>
    <w:rsid w:val="00B244A5"/>
    <w:rsid w:val="00B264EF"/>
    <w:rsid w:val="00B26A6C"/>
    <w:rsid w:val="00B27CF2"/>
    <w:rsid w:val="00B32A81"/>
    <w:rsid w:val="00B32DC3"/>
    <w:rsid w:val="00B36599"/>
    <w:rsid w:val="00B41A3E"/>
    <w:rsid w:val="00B433E1"/>
    <w:rsid w:val="00B442C3"/>
    <w:rsid w:val="00B4726A"/>
    <w:rsid w:val="00B51A6B"/>
    <w:rsid w:val="00B55F01"/>
    <w:rsid w:val="00B56968"/>
    <w:rsid w:val="00B608E6"/>
    <w:rsid w:val="00B616F2"/>
    <w:rsid w:val="00B65F90"/>
    <w:rsid w:val="00B66B43"/>
    <w:rsid w:val="00B75B73"/>
    <w:rsid w:val="00B85062"/>
    <w:rsid w:val="00B85B53"/>
    <w:rsid w:val="00B86A34"/>
    <w:rsid w:val="00B920C0"/>
    <w:rsid w:val="00BA21BE"/>
    <w:rsid w:val="00BA2282"/>
    <w:rsid w:val="00BA7729"/>
    <w:rsid w:val="00BA7944"/>
    <w:rsid w:val="00BB3E2C"/>
    <w:rsid w:val="00BB5F6F"/>
    <w:rsid w:val="00BC0317"/>
    <w:rsid w:val="00BC34B2"/>
    <w:rsid w:val="00BC4819"/>
    <w:rsid w:val="00BC6F53"/>
    <w:rsid w:val="00BD3369"/>
    <w:rsid w:val="00BD5569"/>
    <w:rsid w:val="00BD5F41"/>
    <w:rsid w:val="00BD798D"/>
    <w:rsid w:val="00BE2193"/>
    <w:rsid w:val="00BE3726"/>
    <w:rsid w:val="00BE3A8E"/>
    <w:rsid w:val="00BE3C78"/>
    <w:rsid w:val="00BE442D"/>
    <w:rsid w:val="00BE451B"/>
    <w:rsid w:val="00BF3541"/>
    <w:rsid w:val="00BF44F4"/>
    <w:rsid w:val="00BF5735"/>
    <w:rsid w:val="00C03CBF"/>
    <w:rsid w:val="00C11E29"/>
    <w:rsid w:val="00C12C96"/>
    <w:rsid w:val="00C13EA6"/>
    <w:rsid w:val="00C1425A"/>
    <w:rsid w:val="00C16849"/>
    <w:rsid w:val="00C25E9E"/>
    <w:rsid w:val="00C27C07"/>
    <w:rsid w:val="00C33C15"/>
    <w:rsid w:val="00C41E37"/>
    <w:rsid w:val="00C44650"/>
    <w:rsid w:val="00C44B57"/>
    <w:rsid w:val="00C454FF"/>
    <w:rsid w:val="00C54AAD"/>
    <w:rsid w:val="00C54BE8"/>
    <w:rsid w:val="00C609BB"/>
    <w:rsid w:val="00C60CBB"/>
    <w:rsid w:val="00C61E88"/>
    <w:rsid w:val="00C61E8A"/>
    <w:rsid w:val="00C63C35"/>
    <w:rsid w:val="00C73D65"/>
    <w:rsid w:val="00C73DF0"/>
    <w:rsid w:val="00C74D54"/>
    <w:rsid w:val="00C76858"/>
    <w:rsid w:val="00C76A8C"/>
    <w:rsid w:val="00C80BEC"/>
    <w:rsid w:val="00C811D5"/>
    <w:rsid w:val="00C86A18"/>
    <w:rsid w:val="00C9052F"/>
    <w:rsid w:val="00C91CA1"/>
    <w:rsid w:val="00C91CC3"/>
    <w:rsid w:val="00C92040"/>
    <w:rsid w:val="00C93B1C"/>
    <w:rsid w:val="00C94BC5"/>
    <w:rsid w:val="00C95D1E"/>
    <w:rsid w:val="00CA0A0A"/>
    <w:rsid w:val="00CA565D"/>
    <w:rsid w:val="00CA7327"/>
    <w:rsid w:val="00CB5A1D"/>
    <w:rsid w:val="00CB5E72"/>
    <w:rsid w:val="00CB7E0F"/>
    <w:rsid w:val="00CC00AA"/>
    <w:rsid w:val="00CC60C5"/>
    <w:rsid w:val="00CC7132"/>
    <w:rsid w:val="00CC7832"/>
    <w:rsid w:val="00CD7ABD"/>
    <w:rsid w:val="00CE0C05"/>
    <w:rsid w:val="00CE61BA"/>
    <w:rsid w:val="00CE7F61"/>
    <w:rsid w:val="00D017C5"/>
    <w:rsid w:val="00D02218"/>
    <w:rsid w:val="00D033D8"/>
    <w:rsid w:val="00D14E36"/>
    <w:rsid w:val="00D159D3"/>
    <w:rsid w:val="00D15E19"/>
    <w:rsid w:val="00D370F3"/>
    <w:rsid w:val="00D475EC"/>
    <w:rsid w:val="00D534E3"/>
    <w:rsid w:val="00D54DD4"/>
    <w:rsid w:val="00D6666F"/>
    <w:rsid w:val="00D7012C"/>
    <w:rsid w:val="00D73252"/>
    <w:rsid w:val="00D73C01"/>
    <w:rsid w:val="00D74369"/>
    <w:rsid w:val="00D7778B"/>
    <w:rsid w:val="00D86329"/>
    <w:rsid w:val="00D94D85"/>
    <w:rsid w:val="00D957DA"/>
    <w:rsid w:val="00D97481"/>
    <w:rsid w:val="00DA0BE9"/>
    <w:rsid w:val="00DA239B"/>
    <w:rsid w:val="00DA2B7B"/>
    <w:rsid w:val="00DA470A"/>
    <w:rsid w:val="00DA5CF3"/>
    <w:rsid w:val="00DA61C3"/>
    <w:rsid w:val="00DA625C"/>
    <w:rsid w:val="00DA65CA"/>
    <w:rsid w:val="00DA7810"/>
    <w:rsid w:val="00DA78D8"/>
    <w:rsid w:val="00DB6A31"/>
    <w:rsid w:val="00DC248C"/>
    <w:rsid w:val="00DC4CD4"/>
    <w:rsid w:val="00DD33DA"/>
    <w:rsid w:val="00DD56A5"/>
    <w:rsid w:val="00DD65CA"/>
    <w:rsid w:val="00DE1F6A"/>
    <w:rsid w:val="00DF1EDD"/>
    <w:rsid w:val="00DF270B"/>
    <w:rsid w:val="00DF4C49"/>
    <w:rsid w:val="00DF5BD8"/>
    <w:rsid w:val="00E0217E"/>
    <w:rsid w:val="00E039B1"/>
    <w:rsid w:val="00E1011B"/>
    <w:rsid w:val="00E103C3"/>
    <w:rsid w:val="00E10DAA"/>
    <w:rsid w:val="00E13818"/>
    <w:rsid w:val="00E15086"/>
    <w:rsid w:val="00E21AC9"/>
    <w:rsid w:val="00E24948"/>
    <w:rsid w:val="00E25262"/>
    <w:rsid w:val="00E27DC3"/>
    <w:rsid w:val="00E31E15"/>
    <w:rsid w:val="00E32142"/>
    <w:rsid w:val="00E349CD"/>
    <w:rsid w:val="00E405B9"/>
    <w:rsid w:val="00E40891"/>
    <w:rsid w:val="00E43955"/>
    <w:rsid w:val="00E478AD"/>
    <w:rsid w:val="00E47F68"/>
    <w:rsid w:val="00E53F31"/>
    <w:rsid w:val="00E5688E"/>
    <w:rsid w:val="00E63F0C"/>
    <w:rsid w:val="00E71B2E"/>
    <w:rsid w:val="00E7246D"/>
    <w:rsid w:val="00E735F3"/>
    <w:rsid w:val="00E83F01"/>
    <w:rsid w:val="00E8467E"/>
    <w:rsid w:val="00E90C5C"/>
    <w:rsid w:val="00E93031"/>
    <w:rsid w:val="00E970D5"/>
    <w:rsid w:val="00EA1164"/>
    <w:rsid w:val="00EA22F2"/>
    <w:rsid w:val="00EA4C99"/>
    <w:rsid w:val="00EA572E"/>
    <w:rsid w:val="00EA7D32"/>
    <w:rsid w:val="00EB6BE0"/>
    <w:rsid w:val="00EC1EC9"/>
    <w:rsid w:val="00EC25CD"/>
    <w:rsid w:val="00EC548C"/>
    <w:rsid w:val="00ED1A7F"/>
    <w:rsid w:val="00ED38D8"/>
    <w:rsid w:val="00ED5747"/>
    <w:rsid w:val="00ED67A0"/>
    <w:rsid w:val="00ED7153"/>
    <w:rsid w:val="00EE23B5"/>
    <w:rsid w:val="00EE2C67"/>
    <w:rsid w:val="00EF78E4"/>
    <w:rsid w:val="00F03032"/>
    <w:rsid w:val="00F04C63"/>
    <w:rsid w:val="00F065D6"/>
    <w:rsid w:val="00F0774A"/>
    <w:rsid w:val="00F10F49"/>
    <w:rsid w:val="00F123F0"/>
    <w:rsid w:val="00F13AC2"/>
    <w:rsid w:val="00F163AC"/>
    <w:rsid w:val="00F24238"/>
    <w:rsid w:val="00F271AF"/>
    <w:rsid w:val="00F32225"/>
    <w:rsid w:val="00F32F1A"/>
    <w:rsid w:val="00F34C29"/>
    <w:rsid w:val="00F34EAD"/>
    <w:rsid w:val="00F37F8E"/>
    <w:rsid w:val="00F40D11"/>
    <w:rsid w:val="00F4622F"/>
    <w:rsid w:val="00F50519"/>
    <w:rsid w:val="00F513A2"/>
    <w:rsid w:val="00F56D7F"/>
    <w:rsid w:val="00F62759"/>
    <w:rsid w:val="00F62C81"/>
    <w:rsid w:val="00F64EE9"/>
    <w:rsid w:val="00F6779D"/>
    <w:rsid w:val="00F67897"/>
    <w:rsid w:val="00F737A9"/>
    <w:rsid w:val="00F80975"/>
    <w:rsid w:val="00F87793"/>
    <w:rsid w:val="00F93C9A"/>
    <w:rsid w:val="00F94455"/>
    <w:rsid w:val="00F96E61"/>
    <w:rsid w:val="00F97C0E"/>
    <w:rsid w:val="00FA06FE"/>
    <w:rsid w:val="00FA2178"/>
    <w:rsid w:val="00FA5DAA"/>
    <w:rsid w:val="00FB4FCB"/>
    <w:rsid w:val="00FB560E"/>
    <w:rsid w:val="00FB71E4"/>
    <w:rsid w:val="00FB739A"/>
    <w:rsid w:val="00FB74A1"/>
    <w:rsid w:val="00FC11AC"/>
    <w:rsid w:val="00FC12D0"/>
    <w:rsid w:val="00FC2A0C"/>
    <w:rsid w:val="00FC3DD8"/>
    <w:rsid w:val="00FD0BA2"/>
    <w:rsid w:val="00FD3B9A"/>
    <w:rsid w:val="00FD5D2F"/>
    <w:rsid w:val="00FD62BD"/>
    <w:rsid w:val="00FD6CAC"/>
    <w:rsid w:val="00FE42C8"/>
    <w:rsid w:val="00FE5064"/>
    <w:rsid w:val="00FF06CC"/>
    <w:rsid w:val="00FF7300"/>
    <w:rsid w:val="00FF740C"/>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49"/>
    <o:shapelayout v:ext="edit">
      <o:idmap v:ext="edit" data="1"/>
    </o:shapelayout>
  </w:shapeDefaults>
  <w:decimalSymbol w:val="."/>
  <w:listSeparator w:val=","/>
  <w15:docId w15:val="{FB6DC015-E07F-4777-9C2C-9FFC148E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49"/>
    <w:rPr>
      <w:sz w:val="24"/>
      <w:szCs w:val="24"/>
    </w:rPr>
  </w:style>
  <w:style w:type="paragraph" w:styleId="Heading1">
    <w:name w:val="heading 1"/>
    <w:basedOn w:val="Normal"/>
    <w:next w:val="Normal"/>
    <w:qFormat/>
    <w:rsid w:val="008B7649"/>
    <w:pPr>
      <w:keepNext/>
      <w:outlineLvl w:val="0"/>
    </w:pPr>
    <w:rPr>
      <w:b/>
      <w:bCs/>
      <w:sz w:val="32"/>
    </w:rPr>
  </w:style>
  <w:style w:type="paragraph" w:styleId="Heading2">
    <w:name w:val="heading 2"/>
    <w:basedOn w:val="Normal"/>
    <w:next w:val="Normal"/>
    <w:qFormat/>
    <w:rsid w:val="008B764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8B"/>
    <w:pPr>
      <w:ind w:left="720"/>
    </w:pPr>
  </w:style>
  <w:style w:type="paragraph" w:styleId="BalloonText">
    <w:name w:val="Balloon Text"/>
    <w:basedOn w:val="Normal"/>
    <w:semiHidden/>
    <w:rsid w:val="002737DF"/>
    <w:rPr>
      <w:rFonts w:ascii="Tahoma" w:hAnsi="Tahoma" w:cs="Tahoma"/>
      <w:sz w:val="16"/>
      <w:szCs w:val="16"/>
    </w:rPr>
  </w:style>
  <w:style w:type="paragraph" w:styleId="Header">
    <w:name w:val="header"/>
    <w:basedOn w:val="Normal"/>
    <w:link w:val="HeaderChar"/>
    <w:rsid w:val="00073D07"/>
    <w:pPr>
      <w:tabs>
        <w:tab w:val="center" w:pos="4680"/>
        <w:tab w:val="right" w:pos="9360"/>
      </w:tabs>
    </w:pPr>
  </w:style>
  <w:style w:type="character" w:customStyle="1" w:styleId="HeaderChar">
    <w:name w:val="Header Char"/>
    <w:link w:val="Header"/>
    <w:rsid w:val="00073D07"/>
    <w:rPr>
      <w:sz w:val="24"/>
      <w:szCs w:val="24"/>
    </w:rPr>
  </w:style>
  <w:style w:type="paragraph" w:styleId="Footer">
    <w:name w:val="footer"/>
    <w:basedOn w:val="Normal"/>
    <w:link w:val="FooterChar"/>
    <w:uiPriority w:val="99"/>
    <w:rsid w:val="00073D07"/>
    <w:pPr>
      <w:tabs>
        <w:tab w:val="center" w:pos="4680"/>
        <w:tab w:val="right" w:pos="9360"/>
      </w:tabs>
    </w:pPr>
  </w:style>
  <w:style w:type="character" w:customStyle="1" w:styleId="FooterChar">
    <w:name w:val="Footer Char"/>
    <w:link w:val="Footer"/>
    <w:uiPriority w:val="99"/>
    <w:rsid w:val="00073D07"/>
    <w:rPr>
      <w:sz w:val="24"/>
      <w:szCs w:val="24"/>
    </w:rPr>
  </w:style>
  <w:style w:type="character" w:styleId="Strong">
    <w:name w:val="Strong"/>
    <w:uiPriority w:val="22"/>
    <w:qFormat/>
    <w:rsid w:val="00892FAD"/>
    <w:rPr>
      <w:b/>
      <w:bCs/>
    </w:rPr>
  </w:style>
  <w:style w:type="character" w:styleId="Hyperlink">
    <w:name w:val="Hyperlink"/>
    <w:uiPriority w:val="99"/>
    <w:unhideWhenUsed/>
    <w:rsid w:val="00C73DF0"/>
    <w:rPr>
      <w:color w:val="0000FF"/>
      <w:u w:val="single"/>
    </w:rPr>
  </w:style>
  <w:style w:type="character" w:styleId="CommentReference">
    <w:name w:val="annotation reference"/>
    <w:basedOn w:val="DefaultParagraphFont"/>
    <w:rsid w:val="007A03D7"/>
    <w:rPr>
      <w:sz w:val="16"/>
      <w:szCs w:val="16"/>
    </w:rPr>
  </w:style>
  <w:style w:type="paragraph" w:styleId="CommentText">
    <w:name w:val="annotation text"/>
    <w:basedOn w:val="Normal"/>
    <w:link w:val="CommentTextChar"/>
    <w:rsid w:val="007A03D7"/>
    <w:rPr>
      <w:sz w:val="20"/>
      <w:szCs w:val="20"/>
    </w:rPr>
  </w:style>
  <w:style w:type="character" w:customStyle="1" w:styleId="CommentTextChar">
    <w:name w:val="Comment Text Char"/>
    <w:basedOn w:val="DefaultParagraphFont"/>
    <w:link w:val="CommentText"/>
    <w:rsid w:val="007A03D7"/>
  </w:style>
  <w:style w:type="paragraph" w:styleId="CommentSubject">
    <w:name w:val="annotation subject"/>
    <w:basedOn w:val="CommentText"/>
    <w:next w:val="CommentText"/>
    <w:link w:val="CommentSubjectChar"/>
    <w:rsid w:val="007A03D7"/>
    <w:rPr>
      <w:b/>
      <w:bCs/>
    </w:rPr>
  </w:style>
  <w:style w:type="character" w:customStyle="1" w:styleId="CommentSubjectChar">
    <w:name w:val="Comment Subject Char"/>
    <w:basedOn w:val="CommentTextChar"/>
    <w:link w:val="CommentSubject"/>
    <w:rsid w:val="007A03D7"/>
    <w:rPr>
      <w:b/>
      <w:bCs/>
    </w:rPr>
  </w:style>
  <w:style w:type="paragraph" w:styleId="Revision">
    <w:name w:val="Revision"/>
    <w:hidden/>
    <w:uiPriority w:val="99"/>
    <w:semiHidden/>
    <w:rsid w:val="00961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342">
      <w:bodyDiv w:val="1"/>
      <w:marLeft w:val="0"/>
      <w:marRight w:val="0"/>
      <w:marTop w:val="0"/>
      <w:marBottom w:val="0"/>
      <w:divBdr>
        <w:top w:val="none" w:sz="0" w:space="0" w:color="auto"/>
        <w:left w:val="none" w:sz="0" w:space="0" w:color="auto"/>
        <w:bottom w:val="none" w:sz="0" w:space="0" w:color="auto"/>
        <w:right w:val="none" w:sz="0" w:space="0" w:color="auto"/>
      </w:divBdr>
    </w:div>
    <w:div w:id="522088247">
      <w:bodyDiv w:val="1"/>
      <w:marLeft w:val="0"/>
      <w:marRight w:val="0"/>
      <w:marTop w:val="0"/>
      <w:marBottom w:val="0"/>
      <w:divBdr>
        <w:top w:val="none" w:sz="0" w:space="0" w:color="auto"/>
        <w:left w:val="none" w:sz="0" w:space="0" w:color="auto"/>
        <w:bottom w:val="none" w:sz="0" w:space="0" w:color="auto"/>
        <w:right w:val="none" w:sz="0" w:space="0" w:color="auto"/>
      </w:divBdr>
    </w:div>
    <w:div w:id="657925162">
      <w:bodyDiv w:val="1"/>
      <w:marLeft w:val="0"/>
      <w:marRight w:val="0"/>
      <w:marTop w:val="0"/>
      <w:marBottom w:val="0"/>
      <w:divBdr>
        <w:top w:val="none" w:sz="0" w:space="0" w:color="auto"/>
        <w:left w:val="none" w:sz="0" w:space="0" w:color="auto"/>
        <w:bottom w:val="none" w:sz="0" w:space="0" w:color="auto"/>
        <w:right w:val="none" w:sz="0" w:space="0" w:color="auto"/>
      </w:divBdr>
    </w:div>
    <w:div w:id="722094737">
      <w:bodyDiv w:val="1"/>
      <w:marLeft w:val="0"/>
      <w:marRight w:val="0"/>
      <w:marTop w:val="0"/>
      <w:marBottom w:val="0"/>
      <w:divBdr>
        <w:top w:val="none" w:sz="0" w:space="0" w:color="auto"/>
        <w:left w:val="none" w:sz="0" w:space="0" w:color="auto"/>
        <w:bottom w:val="none" w:sz="0" w:space="0" w:color="auto"/>
        <w:right w:val="none" w:sz="0" w:space="0" w:color="auto"/>
      </w:divBdr>
    </w:div>
    <w:div w:id="772943784">
      <w:bodyDiv w:val="1"/>
      <w:marLeft w:val="0"/>
      <w:marRight w:val="0"/>
      <w:marTop w:val="0"/>
      <w:marBottom w:val="0"/>
      <w:divBdr>
        <w:top w:val="none" w:sz="0" w:space="0" w:color="auto"/>
        <w:left w:val="none" w:sz="0" w:space="0" w:color="auto"/>
        <w:bottom w:val="none" w:sz="0" w:space="0" w:color="auto"/>
        <w:right w:val="none" w:sz="0" w:space="0" w:color="auto"/>
      </w:divBdr>
    </w:div>
    <w:div w:id="812873037">
      <w:bodyDiv w:val="1"/>
      <w:marLeft w:val="0"/>
      <w:marRight w:val="0"/>
      <w:marTop w:val="0"/>
      <w:marBottom w:val="0"/>
      <w:divBdr>
        <w:top w:val="none" w:sz="0" w:space="0" w:color="auto"/>
        <w:left w:val="none" w:sz="0" w:space="0" w:color="auto"/>
        <w:bottom w:val="none" w:sz="0" w:space="0" w:color="auto"/>
        <w:right w:val="none" w:sz="0" w:space="0" w:color="auto"/>
      </w:divBdr>
    </w:div>
    <w:div w:id="931474188">
      <w:bodyDiv w:val="1"/>
      <w:marLeft w:val="0"/>
      <w:marRight w:val="0"/>
      <w:marTop w:val="0"/>
      <w:marBottom w:val="0"/>
      <w:divBdr>
        <w:top w:val="none" w:sz="0" w:space="0" w:color="auto"/>
        <w:left w:val="none" w:sz="0" w:space="0" w:color="auto"/>
        <w:bottom w:val="none" w:sz="0" w:space="0" w:color="auto"/>
        <w:right w:val="none" w:sz="0" w:space="0" w:color="auto"/>
      </w:divBdr>
    </w:div>
    <w:div w:id="1147746113">
      <w:bodyDiv w:val="1"/>
      <w:marLeft w:val="0"/>
      <w:marRight w:val="0"/>
      <w:marTop w:val="0"/>
      <w:marBottom w:val="0"/>
      <w:divBdr>
        <w:top w:val="none" w:sz="0" w:space="0" w:color="auto"/>
        <w:left w:val="none" w:sz="0" w:space="0" w:color="auto"/>
        <w:bottom w:val="none" w:sz="0" w:space="0" w:color="auto"/>
        <w:right w:val="none" w:sz="0" w:space="0" w:color="auto"/>
      </w:divBdr>
      <w:divsChild>
        <w:div w:id="1134983789">
          <w:marLeft w:val="0"/>
          <w:marRight w:val="0"/>
          <w:marTop w:val="0"/>
          <w:marBottom w:val="0"/>
          <w:divBdr>
            <w:top w:val="none" w:sz="0" w:space="0" w:color="auto"/>
            <w:left w:val="none" w:sz="0" w:space="0" w:color="auto"/>
            <w:bottom w:val="none" w:sz="0" w:space="0" w:color="auto"/>
            <w:right w:val="none" w:sz="0" w:space="0" w:color="auto"/>
          </w:divBdr>
          <w:divsChild>
            <w:div w:id="2132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537">
      <w:bodyDiv w:val="1"/>
      <w:marLeft w:val="0"/>
      <w:marRight w:val="0"/>
      <w:marTop w:val="0"/>
      <w:marBottom w:val="0"/>
      <w:divBdr>
        <w:top w:val="none" w:sz="0" w:space="0" w:color="auto"/>
        <w:left w:val="none" w:sz="0" w:space="0" w:color="auto"/>
        <w:bottom w:val="none" w:sz="0" w:space="0" w:color="auto"/>
        <w:right w:val="none" w:sz="0" w:space="0" w:color="auto"/>
      </w:divBdr>
    </w:div>
    <w:div w:id="19654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99CD-EB77-42B3-B091-A3C29D7D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Hoisting Operator’s Licensure Examining Council Agenda January 17, 2014</vt:lpstr>
    </vt:vector>
  </TitlesOfParts>
  <Company>State of New Mexico</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Hoisting Operator’s Licensure Examining Council Agenda January 17, 2014</dc:title>
  <dc:subject>AGENDA</dc:subject>
  <dc:creator>Paulina Braiman-Robinson</dc:creator>
  <cp:keywords>AGENDA 05-15-2015</cp:keywords>
  <cp:lastModifiedBy>Paulina Robinson</cp:lastModifiedBy>
  <cp:revision>2</cp:revision>
  <cp:lastPrinted>2015-05-12T15:49:00Z</cp:lastPrinted>
  <dcterms:created xsi:type="dcterms:W3CDTF">2015-05-14T16:28:00Z</dcterms:created>
  <dcterms:modified xsi:type="dcterms:W3CDTF">2015-05-14T16:28:00Z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-1839729987</vt:i4>
  </property>
</Properties>
</file>