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CE" w:rsidRPr="00546874" w:rsidRDefault="00867DCE" w:rsidP="00546874">
      <w:pPr>
        <w:rPr>
          <w:b/>
          <w:szCs w:val="20"/>
        </w:rPr>
      </w:pPr>
      <w:bookmarkStart w:id="0" w:name="_GoBack"/>
      <w:bookmarkEnd w:id="0"/>
      <w:r w:rsidRPr="00546874">
        <w:rPr>
          <w:b/>
          <w:szCs w:val="20"/>
        </w:rPr>
        <w:t>TITLE 14</w:t>
      </w:r>
      <w:r w:rsidRPr="00546874">
        <w:rPr>
          <w:b/>
          <w:szCs w:val="20"/>
        </w:rPr>
        <w:tab/>
        <w:t>HOUSING AND CONSTRUCTION</w:t>
      </w:r>
    </w:p>
    <w:p w:rsidR="00867DCE" w:rsidRPr="00546874" w:rsidRDefault="00867DCE" w:rsidP="00546874">
      <w:pPr>
        <w:rPr>
          <w:b/>
          <w:szCs w:val="20"/>
        </w:rPr>
      </w:pPr>
      <w:r w:rsidRPr="00546874">
        <w:rPr>
          <w:b/>
          <w:szCs w:val="20"/>
        </w:rPr>
        <w:t>CHAPTER 10</w:t>
      </w:r>
      <w:r w:rsidRPr="00546874">
        <w:rPr>
          <w:b/>
          <w:szCs w:val="20"/>
        </w:rPr>
        <w:tab/>
        <w:t>ELECTRICAL CODES</w:t>
      </w:r>
    </w:p>
    <w:p w:rsidR="00867DCE" w:rsidRPr="00546874" w:rsidRDefault="00867DCE" w:rsidP="00546874">
      <w:pPr>
        <w:rPr>
          <w:szCs w:val="20"/>
        </w:rPr>
      </w:pPr>
      <w:r w:rsidRPr="00546874">
        <w:rPr>
          <w:b/>
          <w:szCs w:val="20"/>
        </w:rPr>
        <w:t>PART 4</w:t>
      </w:r>
      <w:r w:rsidRPr="00546874">
        <w:rPr>
          <w:b/>
          <w:szCs w:val="20"/>
        </w:rPr>
        <w:tab/>
      </w:r>
      <w:r w:rsidRPr="00546874">
        <w:rPr>
          <w:b/>
          <w:szCs w:val="20"/>
        </w:rPr>
        <w:tab/>
        <w:t>2014 NEW MEXICO ELECTRICAL CODE</w:t>
      </w:r>
    </w:p>
    <w:p w:rsidR="00FF322F" w:rsidRPr="00546874" w:rsidRDefault="00FF322F" w:rsidP="00546874">
      <w:pPr>
        <w:rPr>
          <w:szCs w:val="20"/>
        </w:rPr>
      </w:pPr>
    </w:p>
    <w:p w:rsidR="00FF322F" w:rsidRPr="00546874" w:rsidRDefault="00FF322F" w:rsidP="00546874">
      <w:pPr>
        <w:rPr>
          <w:szCs w:val="20"/>
        </w:rPr>
      </w:pPr>
      <w:r w:rsidRPr="00546874">
        <w:rPr>
          <w:b/>
          <w:bCs/>
          <w:szCs w:val="20"/>
        </w:rPr>
        <w:t>14.10.4.1</w:t>
      </w:r>
      <w:r w:rsidRPr="00546874">
        <w:rPr>
          <w:b/>
          <w:bCs/>
          <w:szCs w:val="20"/>
        </w:rPr>
        <w:tab/>
      </w:r>
      <w:r w:rsidRPr="00546874">
        <w:rPr>
          <w:b/>
          <w:szCs w:val="20"/>
        </w:rPr>
        <w:t>ISSUING AGENCY:</w:t>
      </w:r>
      <w:r w:rsidRPr="00546874">
        <w:rPr>
          <w:szCs w:val="20"/>
        </w:rPr>
        <w:t xml:space="preserve">  The Construction Industries Division of the Regulation and Licensing Department.</w:t>
      </w:r>
    </w:p>
    <w:p w:rsidR="00FF322F" w:rsidRPr="00546874" w:rsidRDefault="00FF322F" w:rsidP="00546874">
      <w:pPr>
        <w:rPr>
          <w:szCs w:val="20"/>
        </w:rPr>
      </w:pPr>
      <w:r w:rsidRPr="00546874">
        <w:rPr>
          <w:szCs w:val="20"/>
        </w:rPr>
        <w:t>[14.10.</w:t>
      </w:r>
      <w:r w:rsidR="009B3AC7" w:rsidRPr="00546874">
        <w:rPr>
          <w:szCs w:val="20"/>
        </w:rPr>
        <w:t xml:space="preserve">4.1 NMAC - Rp, 14.10.4.1 NMAC, </w:t>
      </w:r>
      <w:r w:rsidR="00E00F5E" w:rsidRPr="00546874">
        <w:rPr>
          <w:szCs w:val="20"/>
        </w:rPr>
        <w:t>6-28-13</w:t>
      </w:r>
      <w:r w:rsidRPr="00546874">
        <w:rPr>
          <w:szCs w:val="20"/>
        </w:rPr>
        <w:t>]</w:t>
      </w:r>
    </w:p>
    <w:p w:rsidR="00FF322F" w:rsidRPr="00546874" w:rsidRDefault="00FF322F" w:rsidP="00546874">
      <w:pPr>
        <w:rPr>
          <w:szCs w:val="20"/>
        </w:rPr>
      </w:pPr>
    </w:p>
    <w:p w:rsidR="00867DCE" w:rsidRPr="00546874" w:rsidRDefault="00867DCE" w:rsidP="00546874">
      <w:pPr>
        <w:rPr>
          <w:szCs w:val="20"/>
        </w:rPr>
      </w:pPr>
      <w:r w:rsidRPr="00546874">
        <w:rPr>
          <w:b/>
          <w:szCs w:val="20"/>
        </w:rPr>
        <w:t>14.10.4.2</w:t>
      </w:r>
      <w:r w:rsidRPr="00546874">
        <w:rPr>
          <w:b/>
          <w:szCs w:val="20"/>
        </w:rPr>
        <w:tab/>
        <w:t>SCOPE:</w:t>
      </w:r>
      <w:r w:rsidRPr="00546874">
        <w:rPr>
          <w:bCs/>
          <w:szCs w:val="20"/>
        </w:rPr>
        <w:t xml:space="preserve">  </w:t>
      </w:r>
      <w:r w:rsidRPr="00546874">
        <w:rPr>
          <w:szCs w:val="20"/>
        </w:rPr>
        <w:t>This rule applies to all contracting work performed in New Mexico on or after July 1, 2014, that is subject to the jurisdiction of CID, unless performed pursuant to a permit for which an application was received by CID before that date.</w:t>
      </w:r>
    </w:p>
    <w:p w:rsidR="00867DCE" w:rsidRPr="00546874" w:rsidRDefault="00867DCE" w:rsidP="00546874">
      <w:pPr>
        <w:rPr>
          <w:bCs/>
          <w:szCs w:val="20"/>
        </w:rPr>
      </w:pPr>
      <w:r w:rsidRPr="00546874">
        <w:rPr>
          <w:bCs/>
          <w:szCs w:val="20"/>
        </w:rPr>
        <w:t xml:space="preserve">[14.10.4.2 NMAC - Rp, 14.10.4.2 NMAC, </w:t>
      </w:r>
      <w:r w:rsidRPr="00546874">
        <w:rPr>
          <w:szCs w:val="20"/>
        </w:rPr>
        <w:t xml:space="preserve">6-28-13; A, </w:t>
      </w:r>
      <w:r w:rsidR="00546874" w:rsidRPr="00546874">
        <w:rPr>
          <w:szCs w:val="20"/>
        </w:rPr>
        <w:t>8</w:t>
      </w:r>
      <w:r w:rsidRPr="00546874">
        <w:rPr>
          <w:szCs w:val="20"/>
        </w:rPr>
        <w:t>-01-14</w:t>
      </w:r>
      <w:r w:rsidRPr="00546874">
        <w:rPr>
          <w:bCs/>
          <w:szCs w:val="20"/>
        </w:rPr>
        <w:t>]</w:t>
      </w:r>
    </w:p>
    <w:p w:rsidR="00FF322F" w:rsidRPr="00546874" w:rsidRDefault="00FF322F" w:rsidP="00546874">
      <w:pPr>
        <w:rPr>
          <w:bCs/>
          <w:szCs w:val="20"/>
        </w:rPr>
      </w:pPr>
    </w:p>
    <w:p w:rsidR="00FF322F" w:rsidRPr="00546874" w:rsidRDefault="00FF322F" w:rsidP="00546874">
      <w:pPr>
        <w:rPr>
          <w:bCs/>
          <w:szCs w:val="20"/>
        </w:rPr>
      </w:pPr>
      <w:r w:rsidRPr="00546874">
        <w:rPr>
          <w:b/>
          <w:szCs w:val="20"/>
        </w:rPr>
        <w:t>14.10.4.3</w:t>
      </w:r>
      <w:r w:rsidRPr="00546874">
        <w:rPr>
          <w:b/>
          <w:szCs w:val="20"/>
        </w:rPr>
        <w:tab/>
        <w:t>STATUTORY AUTHORITY:</w:t>
      </w:r>
      <w:r w:rsidRPr="00546874">
        <w:rPr>
          <w:bCs/>
          <w:szCs w:val="20"/>
        </w:rPr>
        <w:t xml:space="preserve">  </w:t>
      </w:r>
      <w:r w:rsidRPr="00546874">
        <w:rPr>
          <w:szCs w:val="20"/>
        </w:rPr>
        <w:t>NMSA 1978 Section 60-13-9.</w:t>
      </w:r>
    </w:p>
    <w:p w:rsidR="00FF322F" w:rsidRPr="00546874" w:rsidRDefault="00FF322F" w:rsidP="00546874">
      <w:pPr>
        <w:rPr>
          <w:bCs/>
          <w:szCs w:val="20"/>
        </w:rPr>
      </w:pPr>
      <w:r w:rsidRPr="00546874">
        <w:rPr>
          <w:bCs/>
          <w:szCs w:val="20"/>
        </w:rPr>
        <w:t xml:space="preserve">[14.10.4.3 NMAC - Rp, 14.10.4.3 NMAC, </w:t>
      </w:r>
      <w:r w:rsidR="00E00F5E" w:rsidRPr="00546874">
        <w:rPr>
          <w:szCs w:val="20"/>
        </w:rPr>
        <w:t>6-28-13</w:t>
      </w:r>
      <w:r w:rsidRPr="00546874">
        <w:rPr>
          <w:bCs/>
          <w:szCs w:val="20"/>
        </w:rPr>
        <w:t>]</w:t>
      </w:r>
    </w:p>
    <w:p w:rsidR="00FF322F" w:rsidRPr="00546874" w:rsidRDefault="00FF322F" w:rsidP="00546874">
      <w:pPr>
        <w:rPr>
          <w:bCs/>
          <w:szCs w:val="20"/>
        </w:rPr>
      </w:pPr>
    </w:p>
    <w:p w:rsidR="00FF322F" w:rsidRPr="00546874" w:rsidRDefault="00FF322F" w:rsidP="00546874">
      <w:pPr>
        <w:rPr>
          <w:bCs/>
          <w:szCs w:val="20"/>
        </w:rPr>
      </w:pPr>
      <w:r w:rsidRPr="00546874">
        <w:rPr>
          <w:b/>
          <w:szCs w:val="20"/>
        </w:rPr>
        <w:t>14.10.4.4</w:t>
      </w:r>
      <w:r w:rsidRPr="00546874">
        <w:rPr>
          <w:b/>
          <w:szCs w:val="20"/>
        </w:rPr>
        <w:tab/>
        <w:t>DURATION:</w:t>
      </w:r>
      <w:r w:rsidRPr="00546874">
        <w:rPr>
          <w:bCs/>
          <w:szCs w:val="20"/>
        </w:rPr>
        <w:t xml:space="preserve">  </w:t>
      </w:r>
      <w:r w:rsidRPr="00546874">
        <w:rPr>
          <w:szCs w:val="20"/>
        </w:rPr>
        <w:t>Permanent.</w:t>
      </w:r>
    </w:p>
    <w:p w:rsidR="00FF322F" w:rsidRPr="00546874" w:rsidRDefault="00FF322F" w:rsidP="00546874">
      <w:pPr>
        <w:rPr>
          <w:bCs/>
          <w:szCs w:val="20"/>
        </w:rPr>
      </w:pPr>
      <w:r w:rsidRPr="00546874">
        <w:rPr>
          <w:bCs/>
          <w:szCs w:val="20"/>
        </w:rPr>
        <w:t xml:space="preserve">[14.10.4.4 NMAC - Rp, 14.10.4.4 NMAC, </w:t>
      </w:r>
      <w:r w:rsidR="00E00F5E" w:rsidRPr="00546874">
        <w:rPr>
          <w:szCs w:val="20"/>
        </w:rPr>
        <w:t>6-28-13</w:t>
      </w:r>
      <w:r w:rsidRPr="00546874">
        <w:rPr>
          <w:bCs/>
          <w:szCs w:val="20"/>
        </w:rPr>
        <w:t>]</w:t>
      </w:r>
    </w:p>
    <w:p w:rsidR="00FF322F" w:rsidRPr="00546874" w:rsidRDefault="00FF322F" w:rsidP="00546874">
      <w:pPr>
        <w:rPr>
          <w:bCs/>
          <w:szCs w:val="20"/>
        </w:rPr>
      </w:pPr>
    </w:p>
    <w:p w:rsidR="00867DCE" w:rsidRPr="00546874" w:rsidRDefault="00867DCE" w:rsidP="00546874">
      <w:pPr>
        <w:rPr>
          <w:bCs/>
          <w:szCs w:val="20"/>
        </w:rPr>
      </w:pPr>
      <w:r w:rsidRPr="00546874">
        <w:rPr>
          <w:b/>
          <w:szCs w:val="20"/>
        </w:rPr>
        <w:t>14.10.4.5</w:t>
      </w:r>
      <w:r w:rsidRPr="00546874">
        <w:rPr>
          <w:b/>
          <w:szCs w:val="20"/>
        </w:rPr>
        <w:tab/>
        <w:t>EFFECTIVE DATE:</w:t>
      </w:r>
      <w:r w:rsidRPr="00546874">
        <w:rPr>
          <w:bCs/>
          <w:szCs w:val="20"/>
        </w:rPr>
        <w:t xml:space="preserve">  </w:t>
      </w:r>
      <w:r w:rsidR="001C60C8">
        <w:rPr>
          <w:szCs w:val="20"/>
        </w:rPr>
        <w:t>August</w:t>
      </w:r>
      <w:r w:rsidRPr="00546874">
        <w:rPr>
          <w:szCs w:val="20"/>
        </w:rPr>
        <w:t xml:space="preserve"> 1, 2014, unless a later date is cited at the end of a section.</w:t>
      </w:r>
    </w:p>
    <w:p w:rsidR="00867DCE" w:rsidRPr="00546874" w:rsidRDefault="00867DCE" w:rsidP="00546874">
      <w:pPr>
        <w:rPr>
          <w:bCs/>
          <w:szCs w:val="20"/>
        </w:rPr>
      </w:pPr>
      <w:r w:rsidRPr="00546874">
        <w:rPr>
          <w:bCs/>
          <w:szCs w:val="20"/>
        </w:rPr>
        <w:t xml:space="preserve">[14.10.4.5 NMAC - Rp, 14.10.4.5 NMAC, </w:t>
      </w:r>
      <w:r w:rsidRPr="00546874">
        <w:rPr>
          <w:szCs w:val="20"/>
        </w:rPr>
        <w:t xml:space="preserve">6-28-13; A, </w:t>
      </w:r>
      <w:r w:rsidR="00546874" w:rsidRPr="00546874">
        <w:rPr>
          <w:szCs w:val="20"/>
        </w:rPr>
        <w:t>8</w:t>
      </w:r>
      <w:r w:rsidRPr="00546874">
        <w:rPr>
          <w:szCs w:val="20"/>
        </w:rPr>
        <w:t>-01-14</w:t>
      </w:r>
      <w:r w:rsidRPr="00546874">
        <w:rPr>
          <w:bCs/>
          <w:szCs w:val="20"/>
        </w:rPr>
        <w:t>]</w:t>
      </w:r>
    </w:p>
    <w:p w:rsidR="00FF322F" w:rsidRPr="00546874" w:rsidRDefault="00FF322F" w:rsidP="00546874">
      <w:pPr>
        <w:rPr>
          <w:bCs/>
          <w:szCs w:val="20"/>
        </w:rPr>
      </w:pPr>
    </w:p>
    <w:p w:rsidR="00FF322F" w:rsidRPr="00546874" w:rsidRDefault="00FF322F" w:rsidP="00546874">
      <w:pPr>
        <w:rPr>
          <w:bCs/>
          <w:szCs w:val="20"/>
        </w:rPr>
      </w:pPr>
      <w:r w:rsidRPr="00546874">
        <w:rPr>
          <w:b/>
          <w:szCs w:val="20"/>
        </w:rPr>
        <w:t>14.10.4.6</w:t>
      </w:r>
      <w:r w:rsidRPr="00546874">
        <w:rPr>
          <w:b/>
          <w:szCs w:val="20"/>
        </w:rPr>
        <w:tab/>
        <w:t>OBJECTIVE:</w:t>
      </w:r>
      <w:r w:rsidRPr="00546874">
        <w:rPr>
          <w:bCs/>
          <w:szCs w:val="20"/>
        </w:rPr>
        <w:t xml:space="preserve">  </w:t>
      </w:r>
      <w:r w:rsidRPr="00546874">
        <w:rPr>
          <w:szCs w:val="20"/>
        </w:rPr>
        <w:t>The purpose of this rule is to establish minimum standards for electrical wiring, as defined in CILA Section 60-13-32, in New Mexico.</w:t>
      </w:r>
    </w:p>
    <w:p w:rsidR="00FF322F" w:rsidRPr="00546874" w:rsidRDefault="00FF322F" w:rsidP="00546874">
      <w:pPr>
        <w:rPr>
          <w:bCs/>
          <w:szCs w:val="20"/>
        </w:rPr>
      </w:pPr>
      <w:r w:rsidRPr="00546874">
        <w:rPr>
          <w:bCs/>
          <w:szCs w:val="20"/>
        </w:rPr>
        <w:t xml:space="preserve">[14.10.4.6 NMAC - Rp, 14.10.4.6 NMAC, </w:t>
      </w:r>
      <w:r w:rsidR="00E00F5E" w:rsidRPr="00546874">
        <w:rPr>
          <w:szCs w:val="20"/>
        </w:rPr>
        <w:t>6-28-13</w:t>
      </w:r>
      <w:r w:rsidRPr="00546874">
        <w:rPr>
          <w:bCs/>
          <w:szCs w:val="20"/>
        </w:rPr>
        <w:t>]</w:t>
      </w:r>
    </w:p>
    <w:p w:rsidR="00FF322F" w:rsidRPr="00546874" w:rsidRDefault="00FF322F" w:rsidP="00546874">
      <w:pPr>
        <w:rPr>
          <w:bCs/>
          <w:szCs w:val="20"/>
        </w:rPr>
      </w:pPr>
    </w:p>
    <w:p w:rsidR="00FF322F" w:rsidRPr="00546874" w:rsidRDefault="00FF322F" w:rsidP="00546874">
      <w:pPr>
        <w:rPr>
          <w:szCs w:val="20"/>
        </w:rPr>
      </w:pPr>
      <w:r w:rsidRPr="00546874">
        <w:rPr>
          <w:b/>
          <w:szCs w:val="20"/>
        </w:rPr>
        <w:t>14.10.4.7</w:t>
      </w:r>
      <w:r w:rsidRPr="00546874">
        <w:rPr>
          <w:b/>
          <w:szCs w:val="20"/>
        </w:rPr>
        <w:tab/>
        <w:t>DEFINITIONS:</w:t>
      </w:r>
      <w:r w:rsidRPr="00546874">
        <w:rPr>
          <w:bCs/>
          <w:szCs w:val="20"/>
        </w:rPr>
        <w:t xml:space="preserve">  </w:t>
      </w:r>
      <w:r w:rsidRPr="00546874">
        <w:rPr>
          <w:szCs w:val="20"/>
        </w:rPr>
        <w:t>[Reserved]</w:t>
      </w:r>
    </w:p>
    <w:p w:rsidR="00FF322F" w:rsidRPr="00546874" w:rsidRDefault="00FF322F" w:rsidP="00546874">
      <w:pPr>
        <w:rPr>
          <w:szCs w:val="20"/>
        </w:rPr>
      </w:pPr>
    </w:p>
    <w:p w:rsidR="00867DCE" w:rsidRPr="00546874" w:rsidRDefault="00867DCE" w:rsidP="00546874">
      <w:pPr>
        <w:rPr>
          <w:szCs w:val="20"/>
        </w:rPr>
      </w:pPr>
      <w:r w:rsidRPr="00546874">
        <w:rPr>
          <w:b/>
          <w:szCs w:val="20"/>
        </w:rPr>
        <w:t>14.10.4.8</w:t>
      </w:r>
      <w:r w:rsidRPr="00546874">
        <w:rPr>
          <w:b/>
          <w:szCs w:val="20"/>
        </w:rPr>
        <w:tab/>
        <w:t>ADOPTION OF THE 2014 NATIONAL ELECTRICAL CODE:</w:t>
      </w:r>
    </w:p>
    <w:p w:rsidR="00867DCE" w:rsidRPr="00546874" w:rsidRDefault="00867DCE" w:rsidP="00546874">
      <w:pPr>
        <w:rPr>
          <w:szCs w:val="20"/>
        </w:rPr>
      </w:pPr>
      <w:r w:rsidRPr="00546874">
        <w:rPr>
          <w:szCs w:val="20"/>
        </w:rPr>
        <w:tab/>
      </w:r>
      <w:r w:rsidRPr="00546874">
        <w:rPr>
          <w:b/>
          <w:bCs/>
          <w:szCs w:val="20"/>
        </w:rPr>
        <w:t>A.</w:t>
      </w:r>
      <w:r w:rsidRPr="00546874">
        <w:rPr>
          <w:szCs w:val="20"/>
        </w:rPr>
        <w:tab/>
        <w:t xml:space="preserve">This rule adopts by reference the </w:t>
      </w:r>
      <w:r w:rsidRPr="00546874">
        <w:rPr>
          <w:bCs/>
          <w:szCs w:val="20"/>
        </w:rPr>
        <w:t>2014</w:t>
      </w:r>
      <w:r w:rsidRPr="00546874">
        <w:rPr>
          <w:b/>
          <w:bCs/>
          <w:szCs w:val="20"/>
        </w:rPr>
        <w:t xml:space="preserve"> </w:t>
      </w:r>
      <w:r w:rsidRPr="00546874">
        <w:rPr>
          <w:bCs/>
          <w:szCs w:val="20"/>
        </w:rPr>
        <w:t>national electrical code (NEC)</w:t>
      </w:r>
      <w:r w:rsidRPr="00546874">
        <w:rPr>
          <w:szCs w:val="20"/>
        </w:rPr>
        <w:t>, as amended by this rule.</w:t>
      </w:r>
    </w:p>
    <w:p w:rsidR="00867DCE" w:rsidRPr="00546874" w:rsidRDefault="00867DCE" w:rsidP="00546874">
      <w:pPr>
        <w:widowControl w:val="0"/>
        <w:rPr>
          <w:szCs w:val="20"/>
        </w:rPr>
      </w:pPr>
      <w:r w:rsidRPr="00546874">
        <w:rPr>
          <w:szCs w:val="20"/>
        </w:rPr>
        <w:tab/>
      </w:r>
      <w:r w:rsidRPr="00546874">
        <w:rPr>
          <w:b/>
          <w:bCs/>
          <w:szCs w:val="20"/>
        </w:rPr>
        <w:t>B.</w:t>
      </w:r>
      <w:r w:rsidRPr="00546874">
        <w:rPr>
          <w:szCs w:val="20"/>
        </w:rPr>
        <w:tab/>
        <w:t xml:space="preserve">In this rule, each provision is numbered to correspond with the numbering of the </w:t>
      </w:r>
      <w:r w:rsidRPr="00546874">
        <w:rPr>
          <w:bCs/>
          <w:szCs w:val="20"/>
        </w:rPr>
        <w:t>2014 national electrical code</w:t>
      </w:r>
      <w:r w:rsidRPr="00546874">
        <w:rPr>
          <w:szCs w:val="20"/>
        </w:rPr>
        <w:t>.</w:t>
      </w:r>
    </w:p>
    <w:p w:rsidR="00867DCE" w:rsidRPr="00546874" w:rsidRDefault="00867DCE" w:rsidP="00546874">
      <w:pPr>
        <w:widowControl w:val="0"/>
        <w:rPr>
          <w:bCs/>
          <w:szCs w:val="20"/>
        </w:rPr>
      </w:pPr>
      <w:r w:rsidRPr="00546874">
        <w:rPr>
          <w:szCs w:val="20"/>
        </w:rPr>
        <w:tab/>
      </w:r>
      <w:r w:rsidRPr="00546874">
        <w:rPr>
          <w:b/>
          <w:szCs w:val="20"/>
        </w:rPr>
        <w:t>C.</w:t>
      </w:r>
      <w:r w:rsidRPr="00546874">
        <w:rPr>
          <w:b/>
          <w:szCs w:val="20"/>
        </w:rPr>
        <w:tab/>
      </w:r>
      <w:r w:rsidRPr="00546874">
        <w:rPr>
          <w:szCs w:val="20"/>
        </w:rPr>
        <w:t>This rule is to be applied in conjunction with 14.7.6 NMAC, the 2009 New Mexico Energy Conservation Code.</w:t>
      </w:r>
    </w:p>
    <w:p w:rsidR="00FF322F" w:rsidRPr="00546874" w:rsidRDefault="00867DCE" w:rsidP="00546874">
      <w:pPr>
        <w:rPr>
          <w:szCs w:val="20"/>
        </w:rPr>
      </w:pPr>
      <w:r w:rsidRPr="00546874">
        <w:rPr>
          <w:bCs/>
          <w:szCs w:val="20"/>
        </w:rPr>
        <w:t>[14.10.4.8 NMAC - Rp, 14.1</w:t>
      </w:r>
      <w:r w:rsidRPr="00546874">
        <w:rPr>
          <w:szCs w:val="20"/>
        </w:rPr>
        <w:t xml:space="preserve">0.3.8 NMAC, 6-28-13; A, </w:t>
      </w:r>
      <w:r w:rsidR="00546874" w:rsidRPr="00546874">
        <w:rPr>
          <w:szCs w:val="20"/>
        </w:rPr>
        <w:t>8</w:t>
      </w:r>
      <w:r w:rsidRPr="00546874">
        <w:rPr>
          <w:szCs w:val="20"/>
        </w:rPr>
        <w:t>-01-14]</w:t>
      </w:r>
    </w:p>
    <w:p w:rsidR="00FF322F" w:rsidRPr="00546874" w:rsidRDefault="00FF322F" w:rsidP="00546874">
      <w:pPr>
        <w:rPr>
          <w:bCs/>
          <w:szCs w:val="20"/>
        </w:rPr>
      </w:pPr>
    </w:p>
    <w:p w:rsidR="00FF322F" w:rsidRPr="00546874" w:rsidRDefault="00FF322F" w:rsidP="00546874">
      <w:pPr>
        <w:rPr>
          <w:szCs w:val="20"/>
        </w:rPr>
      </w:pPr>
      <w:r w:rsidRPr="00546874">
        <w:rPr>
          <w:b/>
          <w:szCs w:val="20"/>
        </w:rPr>
        <w:t>14.10.4.9</w:t>
      </w:r>
      <w:r w:rsidRPr="00546874">
        <w:rPr>
          <w:b/>
          <w:szCs w:val="20"/>
        </w:rPr>
        <w:tab/>
      </w:r>
      <w:r w:rsidRPr="00546874">
        <w:rPr>
          <w:b/>
          <w:bCs/>
          <w:szCs w:val="20"/>
        </w:rPr>
        <w:t>ADMINISTRATION AND ENFORCEMENT:</w:t>
      </w:r>
    </w:p>
    <w:p w:rsidR="00FF322F" w:rsidRPr="00546874" w:rsidRDefault="00FF322F" w:rsidP="00546874">
      <w:pPr>
        <w:rPr>
          <w:bCs/>
          <w:szCs w:val="20"/>
        </w:rPr>
      </w:pPr>
      <w:r w:rsidRPr="00546874">
        <w:rPr>
          <w:szCs w:val="20"/>
        </w:rPr>
        <w:tab/>
      </w:r>
      <w:r w:rsidRPr="00546874">
        <w:rPr>
          <w:b/>
          <w:bCs/>
          <w:szCs w:val="20"/>
        </w:rPr>
        <w:t>A.</w:t>
      </w:r>
      <w:r w:rsidRPr="00546874">
        <w:rPr>
          <w:b/>
          <w:bCs/>
          <w:szCs w:val="20"/>
        </w:rPr>
        <w:tab/>
        <w:t>Inspectors.</w:t>
      </w:r>
      <w:r w:rsidRPr="00546874">
        <w:rPr>
          <w:szCs w:val="20"/>
        </w:rPr>
        <w:t xml:space="preserve">  </w:t>
      </w:r>
      <w:r w:rsidRPr="00546874">
        <w:rPr>
          <w:bCs/>
          <w:szCs w:val="20"/>
        </w:rPr>
        <w:t>See 14.6.5 NMAC, Inspectors.</w:t>
      </w:r>
    </w:p>
    <w:p w:rsidR="00FF322F" w:rsidRPr="00546874" w:rsidRDefault="00FF322F" w:rsidP="00546874">
      <w:pPr>
        <w:rPr>
          <w:bCs/>
          <w:szCs w:val="20"/>
        </w:rPr>
      </w:pPr>
      <w:r w:rsidRPr="00546874">
        <w:rPr>
          <w:b/>
          <w:bCs/>
          <w:szCs w:val="20"/>
        </w:rPr>
        <w:tab/>
        <w:t>B.</w:t>
      </w:r>
      <w:r w:rsidRPr="00546874">
        <w:rPr>
          <w:b/>
          <w:bCs/>
          <w:szCs w:val="20"/>
        </w:rPr>
        <w:tab/>
        <w:t xml:space="preserve">Disconnect </w:t>
      </w:r>
      <w:r w:rsidR="003A54F0" w:rsidRPr="00546874">
        <w:rPr>
          <w:b/>
          <w:bCs/>
          <w:szCs w:val="20"/>
        </w:rPr>
        <w:t>o</w:t>
      </w:r>
      <w:r w:rsidRPr="00546874">
        <w:rPr>
          <w:b/>
          <w:bCs/>
          <w:szCs w:val="20"/>
        </w:rPr>
        <w:t>rders.</w:t>
      </w:r>
      <w:r w:rsidRPr="00546874">
        <w:rPr>
          <w:bCs/>
          <w:szCs w:val="20"/>
        </w:rPr>
        <w:t xml:space="preserve">  See CILA Section 60-13-42.</w:t>
      </w:r>
    </w:p>
    <w:p w:rsidR="00FF322F" w:rsidRPr="00546874" w:rsidRDefault="003A54F0" w:rsidP="00546874">
      <w:pPr>
        <w:rPr>
          <w:bCs/>
          <w:szCs w:val="20"/>
        </w:rPr>
      </w:pPr>
      <w:r w:rsidRPr="00546874">
        <w:rPr>
          <w:b/>
          <w:bCs/>
          <w:szCs w:val="20"/>
        </w:rPr>
        <w:tab/>
        <w:t>C.</w:t>
      </w:r>
      <w:r w:rsidRPr="00546874">
        <w:rPr>
          <w:b/>
          <w:bCs/>
          <w:szCs w:val="20"/>
        </w:rPr>
        <w:tab/>
        <w:t>Stop o</w:t>
      </w:r>
      <w:r w:rsidR="00FF322F" w:rsidRPr="00546874">
        <w:rPr>
          <w:b/>
          <w:bCs/>
          <w:szCs w:val="20"/>
        </w:rPr>
        <w:t>rders.</w:t>
      </w:r>
      <w:r w:rsidR="00FF322F" w:rsidRPr="00546874">
        <w:rPr>
          <w:bCs/>
          <w:szCs w:val="20"/>
        </w:rPr>
        <w:t xml:space="preserve">  See 14.5.3 NMAC, Inspections.</w:t>
      </w:r>
    </w:p>
    <w:p w:rsidR="00FF322F" w:rsidRPr="00546874" w:rsidRDefault="003A54F0" w:rsidP="00546874">
      <w:pPr>
        <w:rPr>
          <w:szCs w:val="20"/>
        </w:rPr>
      </w:pPr>
      <w:r w:rsidRPr="00546874">
        <w:rPr>
          <w:b/>
          <w:bCs/>
          <w:szCs w:val="20"/>
        </w:rPr>
        <w:tab/>
        <w:t>D.</w:t>
      </w:r>
      <w:r w:rsidRPr="00546874">
        <w:rPr>
          <w:b/>
          <w:bCs/>
          <w:szCs w:val="20"/>
        </w:rPr>
        <w:tab/>
        <w:t>Unsafe w</w:t>
      </w:r>
      <w:r w:rsidR="00FF322F" w:rsidRPr="00546874">
        <w:rPr>
          <w:b/>
          <w:bCs/>
          <w:szCs w:val="20"/>
        </w:rPr>
        <w:t>iring.</w:t>
      </w:r>
      <w:r w:rsidR="00FF322F" w:rsidRPr="00546874">
        <w:rPr>
          <w:bCs/>
          <w:szCs w:val="20"/>
        </w:rPr>
        <w:t xml:space="preserve">  See 14.5.1 NMAC, General Pro</w:t>
      </w:r>
      <w:r w:rsidR="00FF322F" w:rsidRPr="00546874">
        <w:rPr>
          <w:szCs w:val="20"/>
        </w:rPr>
        <w:t>visions.</w:t>
      </w:r>
    </w:p>
    <w:p w:rsidR="00FF322F" w:rsidRPr="00546874" w:rsidRDefault="003A54F0" w:rsidP="00546874">
      <w:pPr>
        <w:rPr>
          <w:bCs/>
          <w:szCs w:val="20"/>
        </w:rPr>
      </w:pPr>
      <w:r w:rsidRPr="00546874">
        <w:rPr>
          <w:b/>
          <w:bCs/>
          <w:szCs w:val="20"/>
        </w:rPr>
        <w:tab/>
        <w:t>E.</w:t>
      </w:r>
      <w:r w:rsidRPr="00546874">
        <w:rPr>
          <w:b/>
          <w:bCs/>
          <w:szCs w:val="20"/>
        </w:rPr>
        <w:tab/>
        <w:t>Electrical plan r</w:t>
      </w:r>
      <w:r w:rsidR="00FF322F" w:rsidRPr="00546874">
        <w:rPr>
          <w:b/>
          <w:bCs/>
          <w:szCs w:val="20"/>
        </w:rPr>
        <w:t>eview.</w:t>
      </w:r>
      <w:r w:rsidR="00FF322F" w:rsidRPr="00546874">
        <w:rPr>
          <w:bCs/>
          <w:szCs w:val="20"/>
        </w:rPr>
        <w:t xml:space="preserve">  See 14.5.2 NMAC, Permits.</w:t>
      </w:r>
    </w:p>
    <w:p w:rsidR="00FF322F" w:rsidRPr="00546874" w:rsidRDefault="003A54F0" w:rsidP="00546874">
      <w:pPr>
        <w:rPr>
          <w:bCs/>
          <w:szCs w:val="20"/>
        </w:rPr>
      </w:pPr>
      <w:r w:rsidRPr="00546874">
        <w:rPr>
          <w:b/>
          <w:bCs/>
          <w:szCs w:val="20"/>
        </w:rPr>
        <w:tab/>
        <w:t>F.</w:t>
      </w:r>
      <w:r w:rsidRPr="00546874">
        <w:rPr>
          <w:b/>
          <w:bCs/>
          <w:szCs w:val="20"/>
        </w:rPr>
        <w:tab/>
        <w:t>Electrical p</w:t>
      </w:r>
      <w:r w:rsidR="00FF322F" w:rsidRPr="00546874">
        <w:rPr>
          <w:b/>
          <w:bCs/>
          <w:szCs w:val="20"/>
        </w:rPr>
        <w:t>ermit.</w:t>
      </w:r>
      <w:r w:rsidR="00FF322F" w:rsidRPr="00546874">
        <w:rPr>
          <w:bCs/>
          <w:szCs w:val="20"/>
        </w:rPr>
        <w:t xml:space="preserve">  See 14.5.2 NMAC, Permits.</w:t>
      </w:r>
    </w:p>
    <w:p w:rsidR="00FF322F" w:rsidRPr="00546874" w:rsidRDefault="003A54F0" w:rsidP="00546874">
      <w:pPr>
        <w:rPr>
          <w:bCs/>
          <w:szCs w:val="20"/>
        </w:rPr>
      </w:pPr>
      <w:r w:rsidRPr="00546874">
        <w:rPr>
          <w:b/>
          <w:bCs/>
          <w:szCs w:val="20"/>
        </w:rPr>
        <w:tab/>
        <w:t>G.</w:t>
      </w:r>
      <w:r w:rsidRPr="00546874">
        <w:rPr>
          <w:b/>
          <w:bCs/>
          <w:szCs w:val="20"/>
        </w:rPr>
        <w:tab/>
        <w:t>Electrical i</w:t>
      </w:r>
      <w:r w:rsidR="00FF322F" w:rsidRPr="00546874">
        <w:rPr>
          <w:b/>
          <w:bCs/>
          <w:szCs w:val="20"/>
        </w:rPr>
        <w:t>nspections.</w:t>
      </w:r>
    </w:p>
    <w:p w:rsidR="00FF322F" w:rsidRPr="00546874" w:rsidRDefault="00FF322F" w:rsidP="00546874">
      <w:pPr>
        <w:rPr>
          <w:bCs/>
          <w:szCs w:val="20"/>
        </w:rPr>
      </w:pPr>
      <w:r w:rsidRPr="00546874">
        <w:rPr>
          <w:szCs w:val="20"/>
        </w:rPr>
        <w:t xml:space="preserve">                    </w:t>
      </w:r>
      <w:r w:rsidRPr="00546874">
        <w:rPr>
          <w:b/>
          <w:szCs w:val="20"/>
        </w:rPr>
        <w:t>(1)</w:t>
      </w:r>
      <w:r w:rsidRPr="00546874">
        <w:rPr>
          <w:szCs w:val="20"/>
        </w:rPr>
        <w:t xml:space="preserve">     </w:t>
      </w:r>
      <w:r w:rsidR="003A54F0" w:rsidRPr="00546874">
        <w:rPr>
          <w:b/>
          <w:bCs/>
          <w:szCs w:val="20"/>
        </w:rPr>
        <w:t>Inspections r</w:t>
      </w:r>
      <w:r w:rsidRPr="00546874">
        <w:rPr>
          <w:b/>
          <w:bCs/>
          <w:szCs w:val="20"/>
        </w:rPr>
        <w:t>equired:</w:t>
      </w:r>
      <w:r w:rsidRPr="00546874">
        <w:rPr>
          <w:szCs w:val="20"/>
        </w:rPr>
        <w:t xml:space="preserve">  </w:t>
      </w:r>
      <w:r w:rsidRPr="00546874">
        <w:rPr>
          <w:bCs/>
          <w:szCs w:val="20"/>
        </w:rPr>
        <w:t>See 14.5.3 NMAC, Inspections.</w:t>
      </w:r>
    </w:p>
    <w:p w:rsidR="00FF322F" w:rsidRPr="00546874" w:rsidRDefault="00FF322F" w:rsidP="00546874">
      <w:pPr>
        <w:rPr>
          <w:bCs/>
          <w:szCs w:val="20"/>
        </w:rPr>
      </w:pPr>
      <w:r w:rsidRPr="00546874">
        <w:rPr>
          <w:szCs w:val="20"/>
        </w:rPr>
        <w:t xml:space="preserve">                    </w:t>
      </w:r>
      <w:r w:rsidRPr="00546874">
        <w:rPr>
          <w:b/>
          <w:szCs w:val="20"/>
        </w:rPr>
        <w:t>(2)</w:t>
      </w:r>
      <w:r w:rsidRPr="00546874">
        <w:rPr>
          <w:szCs w:val="20"/>
        </w:rPr>
        <w:t xml:space="preserve">     </w:t>
      </w:r>
      <w:r w:rsidR="003A54F0" w:rsidRPr="00546874">
        <w:rPr>
          <w:b/>
          <w:bCs/>
          <w:szCs w:val="20"/>
        </w:rPr>
        <w:t>Electrical c</w:t>
      </w:r>
      <w:r w:rsidRPr="00546874">
        <w:rPr>
          <w:b/>
          <w:bCs/>
          <w:szCs w:val="20"/>
        </w:rPr>
        <w:t>ust</w:t>
      </w:r>
      <w:r w:rsidR="003A54F0" w:rsidRPr="00546874">
        <w:rPr>
          <w:b/>
          <w:bCs/>
          <w:szCs w:val="20"/>
        </w:rPr>
        <w:t>omer-</w:t>
      </w:r>
      <w:r w:rsidR="002C16E5" w:rsidRPr="00546874">
        <w:rPr>
          <w:b/>
          <w:bCs/>
          <w:szCs w:val="20"/>
        </w:rPr>
        <w:t>o</w:t>
      </w:r>
      <w:r w:rsidR="003A54F0" w:rsidRPr="00546874">
        <w:rPr>
          <w:b/>
          <w:bCs/>
          <w:szCs w:val="20"/>
        </w:rPr>
        <w:t>wned distribution system r</w:t>
      </w:r>
      <w:r w:rsidRPr="00546874">
        <w:rPr>
          <w:b/>
          <w:bCs/>
          <w:szCs w:val="20"/>
        </w:rPr>
        <w:t>equirements.</w:t>
      </w:r>
      <w:r w:rsidRPr="00546874">
        <w:rPr>
          <w:szCs w:val="20"/>
        </w:rPr>
        <w:t xml:space="preserve">  </w:t>
      </w:r>
      <w:r w:rsidRPr="00546874">
        <w:rPr>
          <w:bCs/>
          <w:szCs w:val="20"/>
        </w:rPr>
        <w:t>See 14.5.3 NMAC, Inspections.</w:t>
      </w:r>
    </w:p>
    <w:p w:rsidR="00FF322F" w:rsidRPr="00546874" w:rsidRDefault="00FF322F" w:rsidP="00546874">
      <w:pPr>
        <w:rPr>
          <w:bCs/>
          <w:szCs w:val="20"/>
        </w:rPr>
      </w:pPr>
      <w:r w:rsidRPr="00546874">
        <w:rPr>
          <w:bCs/>
          <w:szCs w:val="20"/>
        </w:rPr>
        <w:t xml:space="preserve">[14.10.4.9 NMAC - Rp, 14.10.4.9 NMAC, </w:t>
      </w:r>
      <w:r w:rsidR="00E00F5E" w:rsidRPr="00546874">
        <w:rPr>
          <w:szCs w:val="20"/>
        </w:rPr>
        <w:t>6-28-13</w:t>
      </w:r>
      <w:r w:rsidRPr="00546874">
        <w:rPr>
          <w:bCs/>
          <w:szCs w:val="20"/>
        </w:rPr>
        <w:t>]</w:t>
      </w:r>
    </w:p>
    <w:p w:rsidR="00FF322F" w:rsidRPr="00546874" w:rsidRDefault="00FF322F" w:rsidP="00546874">
      <w:pPr>
        <w:rPr>
          <w:bCs/>
          <w:szCs w:val="20"/>
        </w:rPr>
      </w:pPr>
    </w:p>
    <w:p w:rsidR="00FF322F" w:rsidRPr="00546874" w:rsidRDefault="00FF322F" w:rsidP="00546874">
      <w:pPr>
        <w:rPr>
          <w:szCs w:val="20"/>
        </w:rPr>
      </w:pPr>
      <w:r w:rsidRPr="00546874">
        <w:rPr>
          <w:b/>
          <w:szCs w:val="20"/>
        </w:rPr>
        <w:t>14.10.4.10</w:t>
      </w:r>
      <w:r w:rsidRPr="00546874">
        <w:rPr>
          <w:b/>
          <w:szCs w:val="20"/>
        </w:rPr>
        <w:tab/>
        <w:t>ARTICLE 90 INTRODUCTION.</w:t>
      </w:r>
      <w:r w:rsidRPr="00546874">
        <w:rPr>
          <w:szCs w:val="20"/>
        </w:rPr>
        <w:t xml:space="preserve">  See this article of the NEC.</w:t>
      </w:r>
    </w:p>
    <w:p w:rsidR="00FF322F" w:rsidRPr="00546874" w:rsidRDefault="00FF322F" w:rsidP="00546874">
      <w:pPr>
        <w:rPr>
          <w:bCs/>
          <w:szCs w:val="20"/>
        </w:rPr>
      </w:pPr>
      <w:r w:rsidRPr="00546874">
        <w:rPr>
          <w:bCs/>
          <w:szCs w:val="20"/>
        </w:rPr>
        <w:t xml:space="preserve">[14.10.4.10 NMAC </w:t>
      </w:r>
      <w:r w:rsidR="00D24158" w:rsidRPr="00546874">
        <w:rPr>
          <w:bCs/>
          <w:szCs w:val="20"/>
        </w:rPr>
        <w:t>-</w:t>
      </w:r>
      <w:r w:rsidRPr="00546874">
        <w:rPr>
          <w:bCs/>
          <w:szCs w:val="20"/>
        </w:rPr>
        <w:t xml:space="preserve"> </w:t>
      </w:r>
      <w:r w:rsidR="009B3AC7" w:rsidRPr="00546874">
        <w:rPr>
          <w:bCs/>
          <w:szCs w:val="20"/>
        </w:rPr>
        <w:t xml:space="preserve">Rp, 14.10.4.10 NMAC, </w:t>
      </w:r>
      <w:r w:rsidR="00E00F5E" w:rsidRPr="00546874">
        <w:rPr>
          <w:szCs w:val="20"/>
        </w:rPr>
        <w:t>6-28-13</w:t>
      </w:r>
      <w:r w:rsidRPr="00546874">
        <w:rPr>
          <w:bCs/>
          <w:szCs w:val="20"/>
        </w:rPr>
        <w:t>]</w:t>
      </w:r>
    </w:p>
    <w:p w:rsidR="00FF322F" w:rsidRPr="00546874" w:rsidRDefault="00FF322F" w:rsidP="00546874">
      <w:pPr>
        <w:rPr>
          <w:szCs w:val="20"/>
        </w:rPr>
      </w:pPr>
    </w:p>
    <w:p w:rsidR="00FF322F" w:rsidRPr="00546874" w:rsidRDefault="00FF322F" w:rsidP="00546874">
      <w:pPr>
        <w:rPr>
          <w:szCs w:val="20"/>
        </w:rPr>
      </w:pPr>
      <w:r w:rsidRPr="00546874">
        <w:rPr>
          <w:b/>
          <w:szCs w:val="20"/>
        </w:rPr>
        <w:t>14.10.4.11</w:t>
      </w:r>
      <w:r w:rsidRPr="00546874">
        <w:rPr>
          <w:b/>
          <w:szCs w:val="20"/>
        </w:rPr>
        <w:tab/>
        <w:t>CHAPTER 1 General.</w:t>
      </w:r>
    </w:p>
    <w:p w:rsidR="00FF322F" w:rsidRPr="00546874" w:rsidRDefault="00FF322F" w:rsidP="00546874">
      <w:pPr>
        <w:rPr>
          <w:szCs w:val="20"/>
        </w:rPr>
      </w:pPr>
      <w:r w:rsidRPr="00546874">
        <w:rPr>
          <w:szCs w:val="20"/>
        </w:rPr>
        <w:tab/>
      </w:r>
      <w:r w:rsidRPr="00546874">
        <w:rPr>
          <w:b/>
          <w:szCs w:val="20"/>
        </w:rPr>
        <w:t>A.</w:t>
      </w:r>
      <w:r w:rsidRPr="00546874">
        <w:rPr>
          <w:b/>
          <w:szCs w:val="20"/>
        </w:rPr>
        <w:tab/>
        <w:t>Article 100 - Definitions.</w:t>
      </w:r>
      <w:r w:rsidRPr="00546874">
        <w:rPr>
          <w:szCs w:val="20"/>
        </w:rPr>
        <w:t xml:space="preserve">  See this article of the NEC</w:t>
      </w:r>
      <w:r w:rsidR="00AD46AF" w:rsidRPr="00546874">
        <w:rPr>
          <w:szCs w:val="20"/>
        </w:rPr>
        <w:t>.</w:t>
      </w:r>
    </w:p>
    <w:p w:rsidR="00FF322F" w:rsidRPr="00546874" w:rsidRDefault="00FF322F" w:rsidP="00546874">
      <w:pPr>
        <w:rPr>
          <w:szCs w:val="20"/>
        </w:rPr>
      </w:pPr>
      <w:r w:rsidRPr="00546874">
        <w:rPr>
          <w:szCs w:val="20"/>
        </w:rPr>
        <w:tab/>
      </w:r>
      <w:r w:rsidRPr="00546874">
        <w:rPr>
          <w:b/>
          <w:szCs w:val="20"/>
        </w:rPr>
        <w:t>B.</w:t>
      </w:r>
      <w:r w:rsidRPr="00546874">
        <w:rPr>
          <w:b/>
          <w:szCs w:val="20"/>
        </w:rPr>
        <w:tab/>
        <w:t xml:space="preserve">Article 110 - Requirements for </w:t>
      </w:r>
      <w:r w:rsidR="002C16E5" w:rsidRPr="00546874">
        <w:rPr>
          <w:b/>
          <w:szCs w:val="20"/>
        </w:rPr>
        <w:t>e</w:t>
      </w:r>
      <w:r w:rsidRPr="00546874">
        <w:rPr>
          <w:b/>
          <w:szCs w:val="20"/>
        </w:rPr>
        <w:t xml:space="preserve">lectrical </w:t>
      </w:r>
      <w:r w:rsidR="002C16E5" w:rsidRPr="00546874">
        <w:rPr>
          <w:b/>
          <w:szCs w:val="20"/>
        </w:rPr>
        <w:t>i</w:t>
      </w:r>
      <w:r w:rsidRPr="00546874">
        <w:rPr>
          <w:b/>
          <w:szCs w:val="20"/>
        </w:rPr>
        <w:t>nstallations.</w:t>
      </w:r>
      <w:r w:rsidRPr="00546874">
        <w:rPr>
          <w:szCs w:val="20"/>
        </w:rPr>
        <w:t xml:space="preserve">  See this article of the NEC except as provided below.</w:t>
      </w:r>
    </w:p>
    <w:p w:rsidR="00304363" w:rsidRPr="00546874" w:rsidRDefault="00304363" w:rsidP="00546874">
      <w:pPr>
        <w:rPr>
          <w:szCs w:val="20"/>
        </w:rPr>
      </w:pPr>
      <w:r w:rsidRPr="00546874">
        <w:rPr>
          <w:szCs w:val="20"/>
        </w:rPr>
        <w:t xml:space="preserve">                    </w:t>
      </w:r>
      <w:r w:rsidRPr="00546874">
        <w:rPr>
          <w:b/>
          <w:szCs w:val="20"/>
        </w:rPr>
        <w:t>(1)</w:t>
      </w:r>
      <w:r w:rsidRPr="00546874">
        <w:rPr>
          <w:szCs w:val="20"/>
        </w:rPr>
        <w:t xml:space="preserve">     </w:t>
      </w:r>
      <w:r w:rsidRPr="00546874">
        <w:rPr>
          <w:b/>
          <w:szCs w:val="20"/>
        </w:rPr>
        <w:t>Section 110.2 Approval.</w:t>
      </w:r>
      <w:r w:rsidRPr="00546874">
        <w:rPr>
          <w:szCs w:val="20"/>
        </w:rPr>
        <w:t xml:space="preserve"> </w:t>
      </w:r>
      <w:r w:rsidR="00642635" w:rsidRPr="00546874">
        <w:rPr>
          <w:szCs w:val="20"/>
        </w:rPr>
        <w:t xml:space="preserve"> </w:t>
      </w:r>
      <w:r w:rsidRPr="00546874">
        <w:rPr>
          <w:szCs w:val="20"/>
        </w:rPr>
        <w:t>See this section of the N</w:t>
      </w:r>
      <w:r w:rsidR="00642635" w:rsidRPr="00546874">
        <w:rPr>
          <w:szCs w:val="20"/>
        </w:rPr>
        <w:t>EC and add the following:</w:t>
      </w:r>
    </w:p>
    <w:p w:rsidR="00304363" w:rsidRPr="00546874" w:rsidRDefault="00304363" w:rsidP="00546874">
      <w:pPr>
        <w:rPr>
          <w:szCs w:val="20"/>
        </w:rPr>
      </w:pPr>
      <w:r w:rsidRPr="00546874">
        <w:rPr>
          <w:szCs w:val="20"/>
        </w:rPr>
        <w:lastRenderedPageBreak/>
        <w:t xml:space="preserve">                              </w:t>
      </w:r>
      <w:r w:rsidRPr="00546874">
        <w:rPr>
          <w:b/>
          <w:szCs w:val="20"/>
        </w:rPr>
        <w:t>(a)</w:t>
      </w:r>
      <w:r w:rsidRPr="00546874">
        <w:rPr>
          <w:szCs w:val="20"/>
        </w:rPr>
        <w:t xml:space="preserve">     product listing and labeling - electrical wiring, equipment or material approval shall be based on listing and labeling by a nationally recognized testing laboratory recognized by the federal occupational safety and health administration;</w:t>
      </w:r>
    </w:p>
    <w:p w:rsidR="00304363" w:rsidRPr="00546874" w:rsidRDefault="00304363" w:rsidP="00546874">
      <w:pPr>
        <w:rPr>
          <w:szCs w:val="20"/>
        </w:rPr>
      </w:pPr>
      <w:r w:rsidRPr="00546874">
        <w:rPr>
          <w:szCs w:val="20"/>
        </w:rPr>
        <w:t xml:space="preserve">                              </w:t>
      </w:r>
      <w:r w:rsidRPr="00546874">
        <w:rPr>
          <w:b/>
          <w:szCs w:val="20"/>
        </w:rPr>
        <w:t>(b)</w:t>
      </w:r>
      <w:r w:rsidRPr="00546874">
        <w:rPr>
          <w:szCs w:val="20"/>
        </w:rPr>
        <w:t xml:space="preserve">     field evaluation - electrical wiring, equipment or material that is not listed and labeled, but for which a (UL) safety standard exists may be approved upon certification by a nationally recognized testing laboratory recognized by the federal occupational safety and health administration or by a field evaluation body accredited by the international accreditation service, inc.</w:t>
      </w:r>
      <w:r w:rsidR="00D24158" w:rsidRPr="00546874">
        <w:rPr>
          <w:szCs w:val="20"/>
        </w:rPr>
        <w:t>;</w:t>
      </w:r>
    </w:p>
    <w:p w:rsidR="00FF322F" w:rsidRPr="00546874" w:rsidRDefault="00304363" w:rsidP="00546874">
      <w:pPr>
        <w:rPr>
          <w:szCs w:val="20"/>
        </w:rPr>
      </w:pPr>
      <w:r w:rsidRPr="00546874">
        <w:rPr>
          <w:szCs w:val="20"/>
        </w:rPr>
        <w:t xml:space="preserve">                              </w:t>
      </w:r>
      <w:r w:rsidRPr="00546874">
        <w:rPr>
          <w:b/>
          <w:szCs w:val="20"/>
        </w:rPr>
        <w:t>(c)</w:t>
      </w:r>
      <w:r w:rsidRPr="00546874">
        <w:rPr>
          <w:szCs w:val="20"/>
        </w:rPr>
        <w:t xml:space="preserve">     engineer certification - electrical wiring, equipment or material for which a (UL) safety standard does not exist may be approved upon certification by an electrical engineer licensed to practice in New Mexico; such a certification will not be valid unless based on a verification of the manufacturer’s safety and performance test data for the product.</w:t>
      </w:r>
    </w:p>
    <w:p w:rsidR="00867DCE" w:rsidRPr="00546874" w:rsidRDefault="00867DCE" w:rsidP="00546874">
      <w:pPr>
        <w:rPr>
          <w:szCs w:val="20"/>
        </w:rPr>
      </w:pPr>
      <w:r w:rsidRPr="00546874">
        <w:rPr>
          <w:szCs w:val="20"/>
        </w:rPr>
        <w:t xml:space="preserve">                              </w:t>
      </w:r>
      <w:r w:rsidRPr="00546874">
        <w:rPr>
          <w:rFonts w:eastAsia="Calibri"/>
          <w:b/>
          <w:szCs w:val="20"/>
        </w:rPr>
        <w:t>(d)</w:t>
      </w:r>
      <w:r w:rsidRPr="00546874">
        <w:rPr>
          <w:rFonts w:eastAsia="Calibri"/>
          <w:szCs w:val="20"/>
        </w:rPr>
        <w:t xml:space="preserve">     engineer certification - electrical equipment assemblies that contain only nationally recognized testing laboratories (NRTL) labeled components that are not NRTL listed as an assembly may be approved upon certification by an electrical engineer licensed to practice in New Mexico; such a certification will not be valid unless based on a verification of the UL standard if applicable, NEC 110.3 and the manufacturer’s safety and performance test data for the product.</w:t>
      </w:r>
    </w:p>
    <w:p w:rsidR="00FF322F" w:rsidRPr="00546874" w:rsidRDefault="00FF322F" w:rsidP="00546874">
      <w:pPr>
        <w:rPr>
          <w:szCs w:val="20"/>
        </w:rPr>
      </w:pPr>
      <w:r w:rsidRPr="00546874">
        <w:rPr>
          <w:szCs w:val="20"/>
        </w:rPr>
        <w:t xml:space="preserve">                    </w:t>
      </w:r>
      <w:r w:rsidRPr="00546874">
        <w:rPr>
          <w:b/>
          <w:bCs/>
          <w:szCs w:val="20"/>
        </w:rPr>
        <w:t>(2)</w:t>
      </w:r>
      <w:r w:rsidRPr="00546874">
        <w:rPr>
          <w:szCs w:val="20"/>
        </w:rPr>
        <w:t xml:space="preserve">     </w:t>
      </w:r>
      <w:r w:rsidRPr="00546874">
        <w:rPr>
          <w:b/>
          <w:szCs w:val="20"/>
        </w:rPr>
        <w:t>Section 110.21. Marking.</w:t>
      </w:r>
      <w:r w:rsidRPr="00546874">
        <w:rPr>
          <w:szCs w:val="20"/>
        </w:rPr>
        <w:t xml:space="preserve">  See this section of the NEC and add: all equipment used on circuits over 300 volts between conductors shall have a warning sign either on or adjacent to the equipment. </w:t>
      </w:r>
      <w:r w:rsidR="009B3AC7" w:rsidRPr="00546874">
        <w:rPr>
          <w:szCs w:val="20"/>
        </w:rPr>
        <w:t xml:space="preserve"> </w:t>
      </w:r>
      <w:r w:rsidRPr="00546874">
        <w:rPr>
          <w:szCs w:val="20"/>
        </w:rPr>
        <w:t>Warning signs shall be made in accordance with ANSI Z535 environmental and safety signs.  The language shall read:</w:t>
      </w:r>
    </w:p>
    <w:p w:rsidR="00FF322F" w:rsidRPr="00546874" w:rsidRDefault="00FF322F" w:rsidP="00546874">
      <w:pPr>
        <w:rPr>
          <w:szCs w:val="20"/>
        </w:rPr>
      </w:pPr>
      <w:r w:rsidRPr="00546874">
        <w:rPr>
          <w:szCs w:val="20"/>
        </w:rPr>
        <w:t xml:space="preserve">                              </w:t>
      </w:r>
      <w:r w:rsidRPr="00546874">
        <w:rPr>
          <w:b/>
          <w:szCs w:val="20"/>
        </w:rPr>
        <w:t>(a)</w:t>
      </w:r>
      <w:r w:rsidRPr="00546874">
        <w:rPr>
          <w:szCs w:val="20"/>
        </w:rPr>
        <w:t xml:space="preserve">     for voltages over 300 volts </w:t>
      </w:r>
      <w:r w:rsidRPr="00546874">
        <w:rPr>
          <w:bCs/>
          <w:szCs w:val="20"/>
        </w:rPr>
        <w:t>but less than 600 v</w:t>
      </w:r>
      <w:r w:rsidRPr="00546874">
        <w:rPr>
          <w:szCs w:val="20"/>
        </w:rPr>
        <w:t>olts: “480 VOLTS”.</w:t>
      </w:r>
      <w:r w:rsidR="009B3AC7" w:rsidRPr="00546874">
        <w:rPr>
          <w:szCs w:val="20"/>
        </w:rPr>
        <w:t xml:space="preserve"> </w:t>
      </w:r>
      <w:r w:rsidRPr="00546874">
        <w:rPr>
          <w:szCs w:val="20"/>
        </w:rPr>
        <w:t xml:space="preserve"> (Label dimensions shall be 1" x 4"); and</w:t>
      </w:r>
    </w:p>
    <w:p w:rsidR="00FF322F" w:rsidRPr="00546874" w:rsidRDefault="00FF322F" w:rsidP="00546874">
      <w:pPr>
        <w:rPr>
          <w:szCs w:val="20"/>
        </w:rPr>
      </w:pPr>
      <w:r w:rsidRPr="00546874">
        <w:rPr>
          <w:szCs w:val="20"/>
        </w:rPr>
        <w:t xml:space="preserve">                              </w:t>
      </w:r>
      <w:r w:rsidRPr="00546874">
        <w:rPr>
          <w:b/>
          <w:szCs w:val="20"/>
        </w:rPr>
        <w:t>(b)</w:t>
      </w:r>
      <w:r w:rsidRPr="00546874">
        <w:rPr>
          <w:szCs w:val="20"/>
        </w:rPr>
        <w:t xml:space="preserve">     for voltages over 600 volts and there are exposed parts: “DANGER - HIGH VOLTAGE - KEEP OUT”.</w:t>
      </w:r>
    </w:p>
    <w:p w:rsidR="00FF322F" w:rsidRPr="00546874" w:rsidRDefault="00FF322F" w:rsidP="00546874">
      <w:pPr>
        <w:rPr>
          <w:bCs/>
          <w:szCs w:val="20"/>
        </w:rPr>
      </w:pPr>
      <w:r w:rsidRPr="00546874">
        <w:rPr>
          <w:szCs w:val="20"/>
        </w:rPr>
        <w:t xml:space="preserve">                    </w:t>
      </w:r>
      <w:r w:rsidRPr="00546874">
        <w:rPr>
          <w:b/>
          <w:szCs w:val="20"/>
        </w:rPr>
        <w:t>(3)</w:t>
      </w:r>
      <w:r w:rsidRPr="00546874">
        <w:rPr>
          <w:szCs w:val="20"/>
        </w:rPr>
        <w:t xml:space="preserve">     </w:t>
      </w:r>
      <w:r w:rsidRPr="00546874">
        <w:rPr>
          <w:b/>
          <w:szCs w:val="20"/>
        </w:rPr>
        <w:t>Section</w:t>
      </w:r>
      <w:r w:rsidRPr="00546874">
        <w:rPr>
          <w:szCs w:val="20"/>
        </w:rPr>
        <w:t xml:space="preserve"> </w:t>
      </w:r>
      <w:r w:rsidRPr="00546874">
        <w:rPr>
          <w:b/>
          <w:bCs/>
          <w:szCs w:val="20"/>
        </w:rPr>
        <w:t>110.26</w:t>
      </w:r>
      <w:r w:rsidRPr="00546874">
        <w:rPr>
          <w:bCs/>
          <w:szCs w:val="20"/>
        </w:rPr>
        <w:t xml:space="preserve"> </w:t>
      </w:r>
      <w:r w:rsidRPr="00546874">
        <w:rPr>
          <w:b/>
          <w:bCs/>
          <w:szCs w:val="20"/>
        </w:rPr>
        <w:t xml:space="preserve"> Spaces about electrical equipment.</w:t>
      </w:r>
    </w:p>
    <w:p w:rsidR="00FF322F" w:rsidRPr="00546874" w:rsidRDefault="00FF322F" w:rsidP="00546874">
      <w:pPr>
        <w:rPr>
          <w:bCs/>
          <w:szCs w:val="20"/>
        </w:rPr>
      </w:pPr>
      <w:r w:rsidRPr="00546874">
        <w:rPr>
          <w:bCs/>
          <w:szCs w:val="20"/>
        </w:rPr>
        <w:t xml:space="preserve">                              </w:t>
      </w:r>
      <w:r w:rsidRPr="00546874">
        <w:rPr>
          <w:b/>
          <w:bCs/>
          <w:szCs w:val="20"/>
        </w:rPr>
        <w:t>(a)</w:t>
      </w:r>
      <w:r w:rsidRPr="00546874">
        <w:rPr>
          <w:bCs/>
          <w:szCs w:val="20"/>
        </w:rPr>
        <w:t xml:space="preserve">     </w:t>
      </w:r>
      <w:r w:rsidRPr="00546874">
        <w:rPr>
          <w:b/>
          <w:bCs/>
          <w:szCs w:val="20"/>
        </w:rPr>
        <w:t>110.26 (A) Working space.</w:t>
      </w:r>
      <w:r w:rsidRPr="00546874">
        <w:rPr>
          <w:bCs/>
          <w:szCs w:val="20"/>
        </w:rPr>
        <w:t xml:space="preserve">  See this section of the NEC and</w:t>
      </w:r>
      <w:r w:rsidRPr="00546874">
        <w:rPr>
          <w:szCs w:val="20"/>
        </w:rPr>
        <w:t xml:space="preserve"> add</w:t>
      </w:r>
      <w:r w:rsidR="003875EA" w:rsidRPr="00546874">
        <w:rPr>
          <w:szCs w:val="20"/>
        </w:rPr>
        <w:t xml:space="preserve"> the following</w:t>
      </w:r>
      <w:r w:rsidR="009B3AC7" w:rsidRPr="00546874">
        <w:rPr>
          <w:szCs w:val="20"/>
        </w:rPr>
        <w:t xml:space="preserve"> </w:t>
      </w:r>
      <w:r w:rsidR="003875EA" w:rsidRPr="00546874">
        <w:rPr>
          <w:szCs w:val="20"/>
        </w:rPr>
        <w:t>e</w:t>
      </w:r>
      <w:r w:rsidR="009B3AC7" w:rsidRPr="00546874">
        <w:rPr>
          <w:szCs w:val="20"/>
        </w:rPr>
        <w:t>xception</w:t>
      </w:r>
      <w:r w:rsidRPr="00546874">
        <w:rPr>
          <w:szCs w:val="20"/>
        </w:rPr>
        <w:t>:</w:t>
      </w:r>
      <w:r w:rsidRPr="00546874">
        <w:rPr>
          <w:bCs/>
          <w:szCs w:val="20"/>
        </w:rPr>
        <w:t xml:space="preserve"> Disconnects that do not provide over-current, overload, short circuit, or ground fault protection are not required to maintain the dimension</w:t>
      </w:r>
      <w:r w:rsidRPr="00546874">
        <w:rPr>
          <w:szCs w:val="20"/>
        </w:rPr>
        <w:t xml:space="preserve">s of 110.26(A)(1), (A)(2) and (A)(3) where adequate space is not readily available and the disconnect is permanently labeled </w:t>
      </w:r>
      <w:r w:rsidRPr="00546874">
        <w:rPr>
          <w:bCs/>
          <w:szCs w:val="20"/>
        </w:rPr>
        <w:t>“INADEQUATE WORKING SPACE-DO NOT WORK ON WHILE ENERGIZED”.</w:t>
      </w:r>
      <w:r w:rsidR="009B3AC7" w:rsidRPr="00546874">
        <w:rPr>
          <w:bCs/>
          <w:szCs w:val="20"/>
        </w:rPr>
        <w:t xml:space="preserve">  The label shall be </w:t>
      </w:r>
      <w:r w:rsidR="008E3C97" w:rsidRPr="00546874">
        <w:rPr>
          <w:bCs/>
          <w:szCs w:val="20"/>
        </w:rPr>
        <w:t>r</w:t>
      </w:r>
      <w:r w:rsidR="009B3AC7" w:rsidRPr="00546874">
        <w:rPr>
          <w:bCs/>
          <w:szCs w:val="20"/>
        </w:rPr>
        <w:t>eadily visible on the exterior of the disconnect.</w:t>
      </w:r>
    </w:p>
    <w:p w:rsidR="00FF322F" w:rsidRPr="00546874" w:rsidRDefault="00FF322F" w:rsidP="00546874">
      <w:pPr>
        <w:rPr>
          <w:szCs w:val="20"/>
        </w:rPr>
      </w:pPr>
      <w:r w:rsidRPr="00546874">
        <w:rPr>
          <w:bCs/>
          <w:szCs w:val="20"/>
        </w:rPr>
        <w:t xml:space="preserve">                              </w:t>
      </w:r>
      <w:r w:rsidRPr="00546874">
        <w:rPr>
          <w:b/>
          <w:bCs/>
          <w:szCs w:val="20"/>
        </w:rPr>
        <w:t>(b)</w:t>
      </w:r>
      <w:r w:rsidRPr="00546874">
        <w:rPr>
          <w:bCs/>
          <w:szCs w:val="20"/>
        </w:rPr>
        <w:t xml:space="preserve">     </w:t>
      </w:r>
      <w:r w:rsidR="008E3C97" w:rsidRPr="00546874">
        <w:rPr>
          <w:b/>
          <w:bCs/>
          <w:szCs w:val="20"/>
        </w:rPr>
        <w:t>110.26 (A</w:t>
      </w:r>
      <w:r w:rsidRPr="00546874">
        <w:rPr>
          <w:b/>
          <w:bCs/>
          <w:szCs w:val="20"/>
        </w:rPr>
        <w:t>)</w:t>
      </w:r>
      <w:r w:rsidR="008E3C97" w:rsidRPr="00546874">
        <w:rPr>
          <w:b/>
          <w:bCs/>
          <w:szCs w:val="20"/>
        </w:rPr>
        <w:t xml:space="preserve"> (3)</w:t>
      </w:r>
      <w:r w:rsidRPr="00546874">
        <w:rPr>
          <w:b/>
          <w:bCs/>
          <w:szCs w:val="20"/>
        </w:rPr>
        <w:t xml:space="preserve"> He</w:t>
      </w:r>
      <w:r w:rsidR="008E3C97" w:rsidRPr="00546874">
        <w:rPr>
          <w:b/>
          <w:bCs/>
          <w:szCs w:val="20"/>
        </w:rPr>
        <w:t>ight of working space</w:t>
      </w:r>
      <w:r w:rsidRPr="00546874">
        <w:rPr>
          <w:b/>
          <w:bCs/>
          <w:szCs w:val="20"/>
        </w:rPr>
        <w:t>.</w:t>
      </w:r>
      <w:r w:rsidRPr="00546874">
        <w:rPr>
          <w:bCs/>
          <w:szCs w:val="20"/>
        </w:rPr>
        <w:t xml:space="preserve">  See this sec</w:t>
      </w:r>
      <w:r w:rsidRPr="00546874">
        <w:rPr>
          <w:szCs w:val="20"/>
        </w:rPr>
        <w:t xml:space="preserve">tion of the NEC and </w:t>
      </w:r>
      <w:r w:rsidR="008E3C97" w:rsidRPr="00546874">
        <w:rPr>
          <w:bCs/>
          <w:iCs/>
          <w:szCs w:val="20"/>
        </w:rPr>
        <w:t xml:space="preserve"> add: Exception No. 3</w:t>
      </w:r>
      <w:r w:rsidRPr="00546874">
        <w:rPr>
          <w:bCs/>
          <w:iCs/>
          <w:szCs w:val="20"/>
        </w:rPr>
        <w:t>: In underground water well pump enclosu</w:t>
      </w:r>
      <w:r w:rsidRPr="00546874">
        <w:rPr>
          <w:szCs w:val="20"/>
        </w:rPr>
        <w:t>res, service equipment or panel</w:t>
      </w:r>
      <w:r w:rsidRPr="00546874">
        <w:rPr>
          <w:bCs/>
          <w:iCs/>
          <w:szCs w:val="20"/>
        </w:rPr>
        <w:t xml:space="preserve"> boards that do not exceed 200 amperes, operating at 250 volts or less and only feeding equipment associated with the water well enclosure, shal</w:t>
      </w:r>
      <w:r w:rsidRPr="00546874">
        <w:rPr>
          <w:szCs w:val="20"/>
        </w:rPr>
        <w:t xml:space="preserve">l be permitted in spaces where the headroom is less than six and one half feet </w:t>
      </w:r>
      <w:r w:rsidR="0083659F" w:rsidRPr="00546874">
        <w:rPr>
          <w:bCs/>
          <w:iCs/>
          <w:szCs w:val="20"/>
        </w:rPr>
        <w:t>(6 1/2 ft.)</w:t>
      </w:r>
      <w:r w:rsidRPr="00546874">
        <w:rPr>
          <w:szCs w:val="20"/>
        </w:rPr>
        <w:t xml:space="preserve"> but greater than five feet (5 ft.) provided the enclosure is supplied with a removable lid, that when removed would allow</w:t>
      </w:r>
      <w:r w:rsidRPr="00546874">
        <w:rPr>
          <w:bCs/>
          <w:iCs/>
          <w:szCs w:val="20"/>
        </w:rPr>
        <w:t xml:space="preserve"> a minimum of six and  one half feet </w:t>
      </w:r>
      <w:r w:rsidR="0083659F" w:rsidRPr="00546874">
        <w:rPr>
          <w:bCs/>
          <w:iCs/>
          <w:szCs w:val="20"/>
        </w:rPr>
        <w:t>(6 1/2 ft.)</w:t>
      </w:r>
      <w:r w:rsidRPr="00546874">
        <w:rPr>
          <w:szCs w:val="20"/>
        </w:rPr>
        <w:t xml:space="preserve"> headroom.</w:t>
      </w:r>
    </w:p>
    <w:p w:rsidR="00FF322F" w:rsidRPr="00546874" w:rsidRDefault="00FF322F" w:rsidP="00546874">
      <w:pPr>
        <w:rPr>
          <w:szCs w:val="20"/>
        </w:rPr>
      </w:pPr>
      <w:r w:rsidRPr="00546874">
        <w:rPr>
          <w:szCs w:val="20"/>
        </w:rPr>
        <w:tab/>
      </w:r>
      <w:r w:rsidRPr="00546874">
        <w:rPr>
          <w:b/>
          <w:szCs w:val="20"/>
        </w:rPr>
        <w:t>C.</w:t>
      </w:r>
      <w:r w:rsidRPr="00546874">
        <w:rPr>
          <w:b/>
          <w:szCs w:val="20"/>
        </w:rPr>
        <w:tab/>
        <w:t>Article 210.  Branch circuits.</w:t>
      </w:r>
      <w:r w:rsidRPr="00546874">
        <w:rPr>
          <w:szCs w:val="20"/>
        </w:rPr>
        <w:t xml:space="preserve">  See this article of the NEC except as provided below.</w:t>
      </w:r>
    </w:p>
    <w:p w:rsidR="00FF322F" w:rsidRPr="00546874" w:rsidRDefault="00FF322F" w:rsidP="00546874">
      <w:pPr>
        <w:rPr>
          <w:szCs w:val="20"/>
        </w:rPr>
      </w:pPr>
      <w:r w:rsidRPr="00546874">
        <w:rPr>
          <w:bCs/>
          <w:szCs w:val="20"/>
        </w:rPr>
        <w:t xml:space="preserve">                    </w:t>
      </w:r>
      <w:r w:rsidRPr="00546874">
        <w:rPr>
          <w:b/>
          <w:bCs/>
          <w:szCs w:val="20"/>
        </w:rPr>
        <w:t>(1)</w:t>
      </w:r>
      <w:r w:rsidRPr="00546874">
        <w:rPr>
          <w:szCs w:val="20"/>
        </w:rPr>
        <w:t xml:space="preserve">     </w:t>
      </w:r>
      <w:r w:rsidRPr="00546874">
        <w:rPr>
          <w:b/>
          <w:szCs w:val="20"/>
        </w:rPr>
        <w:t>Section 210.11</w:t>
      </w:r>
      <w:r w:rsidR="008E3C97" w:rsidRPr="00546874">
        <w:rPr>
          <w:b/>
          <w:szCs w:val="20"/>
        </w:rPr>
        <w:t xml:space="preserve"> Branch </w:t>
      </w:r>
      <w:r w:rsidR="002C16E5" w:rsidRPr="00546874">
        <w:rPr>
          <w:b/>
          <w:szCs w:val="20"/>
        </w:rPr>
        <w:t>c</w:t>
      </w:r>
      <w:r w:rsidR="008E3C97" w:rsidRPr="00546874">
        <w:rPr>
          <w:b/>
          <w:szCs w:val="20"/>
        </w:rPr>
        <w:t>ircuits required</w:t>
      </w:r>
      <w:r w:rsidRPr="00546874">
        <w:rPr>
          <w:b/>
          <w:szCs w:val="20"/>
        </w:rPr>
        <w:t>.</w:t>
      </w:r>
    </w:p>
    <w:p w:rsidR="00FF322F" w:rsidRPr="00546874" w:rsidRDefault="00FF322F" w:rsidP="00546874">
      <w:pPr>
        <w:rPr>
          <w:szCs w:val="20"/>
        </w:rPr>
      </w:pPr>
      <w:r w:rsidRPr="00546874">
        <w:rPr>
          <w:szCs w:val="20"/>
        </w:rPr>
        <w:t xml:space="preserve">                              </w:t>
      </w:r>
      <w:r w:rsidRPr="00546874">
        <w:rPr>
          <w:b/>
          <w:szCs w:val="20"/>
        </w:rPr>
        <w:t>(a)</w:t>
      </w:r>
      <w:r w:rsidRPr="00546874">
        <w:rPr>
          <w:szCs w:val="20"/>
        </w:rPr>
        <w:t xml:space="preserve">     </w:t>
      </w:r>
      <w:r w:rsidRPr="00546874">
        <w:rPr>
          <w:b/>
          <w:szCs w:val="20"/>
        </w:rPr>
        <w:t>210.11 (A) Number of branch circuits.</w:t>
      </w:r>
      <w:r w:rsidRPr="00546874">
        <w:rPr>
          <w:szCs w:val="20"/>
        </w:rPr>
        <w:t xml:space="preserve">  See this section of the NEC and add: In dwelling </w:t>
      </w:r>
      <w:r w:rsidR="008E3C97" w:rsidRPr="00546874">
        <w:rPr>
          <w:szCs w:val="20"/>
        </w:rPr>
        <w:t>units</w:t>
      </w:r>
      <w:r w:rsidRPr="00546874">
        <w:rPr>
          <w:szCs w:val="20"/>
        </w:rPr>
        <w:t xml:space="preserve">, </w:t>
      </w:r>
      <w:r w:rsidR="008E3C97" w:rsidRPr="00546874">
        <w:rPr>
          <w:szCs w:val="20"/>
        </w:rPr>
        <w:t xml:space="preserve">branch </w:t>
      </w:r>
      <w:r w:rsidRPr="00546874">
        <w:rPr>
          <w:szCs w:val="20"/>
        </w:rPr>
        <w:t>circuits for</w:t>
      </w:r>
      <w:r w:rsidR="008E3C97" w:rsidRPr="00546874">
        <w:rPr>
          <w:szCs w:val="20"/>
        </w:rPr>
        <w:t xml:space="preserve"> 125-volt, 15- and 20- ampere</w:t>
      </w:r>
      <w:r w:rsidRPr="00546874">
        <w:rPr>
          <w:szCs w:val="20"/>
        </w:rPr>
        <w:t xml:space="preserve"> general purpose</w:t>
      </w:r>
      <w:r w:rsidR="008E3C97" w:rsidRPr="00546874">
        <w:rPr>
          <w:szCs w:val="20"/>
        </w:rPr>
        <w:t xml:space="preserve"> lighting and</w:t>
      </w:r>
      <w:r w:rsidRPr="00546874">
        <w:rPr>
          <w:szCs w:val="20"/>
        </w:rPr>
        <w:t xml:space="preserve"> receptacles</w:t>
      </w:r>
      <w:r w:rsidR="008E3C97" w:rsidRPr="00546874">
        <w:rPr>
          <w:szCs w:val="20"/>
        </w:rPr>
        <w:t xml:space="preserve"> outlets</w:t>
      </w:r>
      <w:r w:rsidRPr="00546874">
        <w:rPr>
          <w:szCs w:val="20"/>
        </w:rPr>
        <w:t xml:space="preserve"> shall be limited to a maximum of </w:t>
      </w:r>
      <w:r w:rsidRPr="00546874">
        <w:rPr>
          <w:bCs/>
          <w:szCs w:val="20"/>
        </w:rPr>
        <w:t>ten (10)</w:t>
      </w:r>
      <w:r w:rsidRPr="00546874">
        <w:rPr>
          <w:b/>
          <w:szCs w:val="20"/>
        </w:rPr>
        <w:t xml:space="preserve"> </w:t>
      </w:r>
      <w:r w:rsidR="008E3C97" w:rsidRPr="00546874">
        <w:rPr>
          <w:szCs w:val="20"/>
        </w:rPr>
        <w:t>lighting and/or receptacle</w:t>
      </w:r>
      <w:r w:rsidRPr="00546874">
        <w:rPr>
          <w:szCs w:val="20"/>
        </w:rPr>
        <w:t xml:space="preserve"> outlets</w:t>
      </w:r>
      <w:r w:rsidR="008E3C97" w:rsidRPr="00546874">
        <w:rPr>
          <w:szCs w:val="20"/>
        </w:rPr>
        <w:t xml:space="preserve"> per branch circuit</w:t>
      </w:r>
      <w:r w:rsidRPr="00546874">
        <w:rPr>
          <w:szCs w:val="20"/>
        </w:rPr>
        <w:t xml:space="preserve">.  Single and duplex receptacle outlets are considered to be one </w:t>
      </w:r>
      <w:r w:rsidR="008E3C97" w:rsidRPr="00546874">
        <w:rPr>
          <w:szCs w:val="20"/>
        </w:rPr>
        <w:t>receptacle outlet.  Exception:  Branch c</w:t>
      </w:r>
      <w:r w:rsidRPr="00546874">
        <w:rPr>
          <w:szCs w:val="20"/>
        </w:rPr>
        <w:t xml:space="preserve">ircuits serving only lighting loads may be calculated per </w:t>
      </w:r>
      <w:r w:rsidRPr="00546874">
        <w:rPr>
          <w:bCs/>
          <w:szCs w:val="20"/>
        </w:rPr>
        <w:t>article 220 of the natio</w:t>
      </w:r>
      <w:r w:rsidRPr="00546874">
        <w:rPr>
          <w:szCs w:val="20"/>
        </w:rPr>
        <w:t>nal electrical code.</w:t>
      </w:r>
    </w:p>
    <w:p w:rsidR="00FF322F" w:rsidRPr="00546874" w:rsidRDefault="00FF322F" w:rsidP="00546874">
      <w:pPr>
        <w:rPr>
          <w:bCs/>
          <w:szCs w:val="20"/>
        </w:rPr>
      </w:pPr>
      <w:r w:rsidRPr="00546874">
        <w:rPr>
          <w:bCs/>
          <w:szCs w:val="20"/>
        </w:rPr>
        <w:t xml:space="preserve">                              </w:t>
      </w:r>
      <w:r w:rsidRPr="00546874">
        <w:rPr>
          <w:b/>
          <w:bCs/>
          <w:szCs w:val="20"/>
        </w:rPr>
        <w:t>(b)</w:t>
      </w:r>
      <w:r w:rsidRPr="00546874">
        <w:rPr>
          <w:bCs/>
          <w:szCs w:val="20"/>
        </w:rPr>
        <w:t xml:space="preserve">     </w:t>
      </w:r>
      <w:r w:rsidR="002B53E9" w:rsidRPr="00546874">
        <w:rPr>
          <w:b/>
          <w:bCs/>
          <w:szCs w:val="20"/>
        </w:rPr>
        <w:t>210.11 (C</w:t>
      </w:r>
      <w:r w:rsidRPr="00546874">
        <w:rPr>
          <w:b/>
          <w:bCs/>
          <w:szCs w:val="20"/>
        </w:rPr>
        <w:t xml:space="preserve">) </w:t>
      </w:r>
      <w:r w:rsidR="002B53E9" w:rsidRPr="00546874">
        <w:rPr>
          <w:b/>
          <w:bCs/>
          <w:szCs w:val="20"/>
        </w:rPr>
        <w:t>Dwelling units</w:t>
      </w:r>
      <w:r w:rsidRPr="00546874">
        <w:rPr>
          <w:b/>
          <w:bCs/>
          <w:szCs w:val="20"/>
        </w:rPr>
        <w:t>.</w:t>
      </w:r>
      <w:r w:rsidRPr="00546874">
        <w:rPr>
          <w:bCs/>
          <w:szCs w:val="20"/>
        </w:rPr>
        <w:t xml:space="preserve">  See this </w:t>
      </w:r>
      <w:r w:rsidR="002B53E9" w:rsidRPr="00546874">
        <w:rPr>
          <w:bCs/>
          <w:szCs w:val="20"/>
        </w:rPr>
        <w:t>section</w:t>
      </w:r>
      <w:r w:rsidRPr="00546874">
        <w:rPr>
          <w:bCs/>
          <w:szCs w:val="20"/>
        </w:rPr>
        <w:t xml:space="preserve"> of the NEC</w:t>
      </w:r>
      <w:r w:rsidR="002B53E9" w:rsidRPr="00546874">
        <w:rPr>
          <w:bCs/>
          <w:szCs w:val="20"/>
        </w:rPr>
        <w:t xml:space="preserve"> except as provided below</w:t>
      </w:r>
      <w:r w:rsidRPr="00546874">
        <w:rPr>
          <w:bCs/>
          <w:szCs w:val="20"/>
        </w:rPr>
        <w:t>.</w:t>
      </w:r>
    </w:p>
    <w:p w:rsidR="00FF322F" w:rsidRPr="00546874" w:rsidRDefault="00FF322F" w:rsidP="00546874">
      <w:pPr>
        <w:rPr>
          <w:bCs/>
          <w:iCs/>
          <w:szCs w:val="20"/>
        </w:rPr>
      </w:pPr>
      <w:r w:rsidRPr="00546874">
        <w:rPr>
          <w:szCs w:val="20"/>
        </w:rPr>
        <w:t xml:space="preserve">                                        </w:t>
      </w:r>
      <w:r w:rsidRPr="00546874">
        <w:rPr>
          <w:b/>
          <w:szCs w:val="20"/>
        </w:rPr>
        <w:t>(i)</w:t>
      </w:r>
      <w:r w:rsidRPr="00546874">
        <w:rPr>
          <w:szCs w:val="20"/>
        </w:rPr>
        <w:t xml:space="preserve">     </w:t>
      </w:r>
      <w:r w:rsidR="002B53E9" w:rsidRPr="00546874">
        <w:rPr>
          <w:b/>
          <w:szCs w:val="20"/>
        </w:rPr>
        <w:t>(1)</w:t>
      </w:r>
      <w:r w:rsidR="002B53E9" w:rsidRPr="00546874">
        <w:rPr>
          <w:szCs w:val="20"/>
        </w:rPr>
        <w:t xml:space="preserve"> </w:t>
      </w:r>
      <w:r w:rsidRPr="00546874">
        <w:rPr>
          <w:b/>
          <w:szCs w:val="20"/>
        </w:rPr>
        <w:t>Small appliance branch circuits.</w:t>
      </w:r>
      <w:r w:rsidRPr="00546874">
        <w:rPr>
          <w:szCs w:val="20"/>
        </w:rPr>
        <w:t xml:space="preserve">  See this section of the NEC and add: not more than four (4)</w:t>
      </w:r>
      <w:r w:rsidR="002B53E9" w:rsidRPr="00546874">
        <w:rPr>
          <w:szCs w:val="20"/>
        </w:rPr>
        <w:t xml:space="preserve"> 20 ampere 125 volt receptacle</w:t>
      </w:r>
      <w:r w:rsidRPr="00546874">
        <w:rPr>
          <w:szCs w:val="20"/>
        </w:rPr>
        <w:t xml:space="preserve"> outlets shall be connected to these circuits.  Single and duplex receptacle outlets are considered to be one </w:t>
      </w:r>
      <w:r w:rsidR="002B53E9" w:rsidRPr="00546874">
        <w:rPr>
          <w:szCs w:val="20"/>
        </w:rPr>
        <w:t>receptacle</w:t>
      </w:r>
      <w:r w:rsidRPr="00546874">
        <w:rPr>
          <w:szCs w:val="20"/>
        </w:rPr>
        <w:t xml:space="preserve"> outlet. </w:t>
      </w:r>
      <w:r w:rsidR="00761F6D" w:rsidRPr="00546874">
        <w:rPr>
          <w:szCs w:val="20"/>
        </w:rPr>
        <w:t xml:space="preserve"> </w:t>
      </w:r>
      <w:r w:rsidRPr="00546874">
        <w:rPr>
          <w:bCs/>
          <w:iCs/>
          <w:szCs w:val="20"/>
        </w:rPr>
        <w:t>Exception: small appliance circuits that supply only dining area receptacles may serve not more than six (6) receptacle outlets.</w:t>
      </w:r>
    </w:p>
    <w:p w:rsidR="00FF322F" w:rsidRPr="00546874" w:rsidRDefault="00FF322F" w:rsidP="00546874">
      <w:pPr>
        <w:rPr>
          <w:szCs w:val="20"/>
        </w:rPr>
      </w:pPr>
      <w:r w:rsidRPr="00546874">
        <w:rPr>
          <w:szCs w:val="20"/>
        </w:rPr>
        <w:t xml:space="preserve">                                        </w:t>
      </w:r>
      <w:r w:rsidRPr="00546874">
        <w:rPr>
          <w:b/>
          <w:szCs w:val="20"/>
        </w:rPr>
        <w:t>(ii)</w:t>
      </w:r>
      <w:r w:rsidRPr="00546874">
        <w:rPr>
          <w:szCs w:val="20"/>
        </w:rPr>
        <w:t xml:space="preserve">    </w:t>
      </w:r>
      <w:r w:rsidR="00761F6D" w:rsidRPr="00546874">
        <w:rPr>
          <w:b/>
          <w:szCs w:val="20"/>
        </w:rPr>
        <w:t>(2)</w:t>
      </w:r>
      <w:r w:rsidRPr="00546874">
        <w:rPr>
          <w:szCs w:val="20"/>
        </w:rPr>
        <w:t xml:space="preserve"> </w:t>
      </w:r>
      <w:r w:rsidRPr="00546874">
        <w:rPr>
          <w:b/>
          <w:szCs w:val="20"/>
        </w:rPr>
        <w:t>Laundry branch circuits.</w:t>
      </w:r>
      <w:r w:rsidRPr="00546874">
        <w:rPr>
          <w:szCs w:val="20"/>
        </w:rPr>
        <w:t xml:space="preserve">  Delete the text of this section of the NEC and substitute: in addition to the number of branch circuits required by other parts of this section, at least one additional 20-ampere branch circuit shall be provided to supply the laundry receptacle outlet.</w:t>
      </w:r>
      <w:r w:rsidR="00761F6D" w:rsidRPr="00546874">
        <w:rPr>
          <w:szCs w:val="20"/>
        </w:rPr>
        <w:t xml:space="preserve"> </w:t>
      </w:r>
      <w:r w:rsidRPr="00546874">
        <w:rPr>
          <w:szCs w:val="20"/>
        </w:rPr>
        <w:t xml:space="preserve"> Such circuits shall have no other outlets.</w:t>
      </w:r>
    </w:p>
    <w:p w:rsidR="00FF322F" w:rsidRPr="00546874" w:rsidRDefault="00FF322F" w:rsidP="00546874">
      <w:pPr>
        <w:rPr>
          <w:szCs w:val="20"/>
        </w:rPr>
      </w:pPr>
      <w:r w:rsidRPr="00546874">
        <w:rPr>
          <w:bCs/>
          <w:szCs w:val="20"/>
        </w:rPr>
        <w:t xml:space="preserve">                    </w:t>
      </w:r>
      <w:r w:rsidRPr="00546874">
        <w:rPr>
          <w:b/>
          <w:bCs/>
          <w:szCs w:val="20"/>
        </w:rPr>
        <w:t>(</w:t>
      </w:r>
      <w:r w:rsidRPr="00546874">
        <w:rPr>
          <w:b/>
          <w:szCs w:val="20"/>
        </w:rPr>
        <w:t>2)</w:t>
      </w:r>
      <w:r w:rsidRPr="00546874">
        <w:rPr>
          <w:bCs/>
          <w:szCs w:val="20"/>
        </w:rPr>
        <w:t xml:space="preserve">     </w:t>
      </w:r>
      <w:r w:rsidR="00915AEA" w:rsidRPr="00546874">
        <w:rPr>
          <w:b/>
          <w:bCs/>
          <w:szCs w:val="20"/>
        </w:rPr>
        <w:t>Section 210.19 Conductors - m</w:t>
      </w:r>
      <w:r w:rsidRPr="00546874">
        <w:rPr>
          <w:b/>
          <w:bCs/>
          <w:szCs w:val="20"/>
        </w:rPr>
        <w:t>inimum ampacity and size.</w:t>
      </w:r>
      <w:r w:rsidRPr="00546874">
        <w:rPr>
          <w:bCs/>
          <w:szCs w:val="20"/>
        </w:rPr>
        <w:t xml:space="preserve">  See this section of the NEC and add the following to subsection (A</w:t>
      </w:r>
      <w:r w:rsidRPr="00546874">
        <w:rPr>
          <w:szCs w:val="20"/>
        </w:rPr>
        <w:t>) Branch c</w:t>
      </w:r>
      <w:r w:rsidR="00761F6D" w:rsidRPr="00546874">
        <w:rPr>
          <w:szCs w:val="20"/>
        </w:rPr>
        <w:t>ircuits not more than 600 volts:</w:t>
      </w:r>
      <w:r w:rsidRPr="00546874">
        <w:rPr>
          <w:szCs w:val="20"/>
        </w:rPr>
        <w:t xml:space="preserve"> (1) General:</w:t>
      </w:r>
      <w:r w:rsidR="00761F6D" w:rsidRPr="00546874">
        <w:rPr>
          <w:szCs w:val="20"/>
        </w:rPr>
        <w:t xml:space="preserve"> </w:t>
      </w:r>
      <w:r w:rsidRPr="00546874">
        <w:rPr>
          <w:szCs w:val="20"/>
        </w:rPr>
        <w:t xml:space="preserve"> add: conductors for branch circuits shall be sized to prevent excessive voltage drop.</w:t>
      </w:r>
      <w:r w:rsidR="00761F6D" w:rsidRPr="00546874">
        <w:rPr>
          <w:szCs w:val="20"/>
        </w:rPr>
        <w:t xml:space="preserve"> </w:t>
      </w:r>
      <w:r w:rsidR="00102131" w:rsidRPr="00546874">
        <w:rPr>
          <w:szCs w:val="20"/>
        </w:rPr>
        <w:t xml:space="preserve"> </w:t>
      </w:r>
      <w:r w:rsidR="00761F6D" w:rsidRPr="00546874">
        <w:rPr>
          <w:szCs w:val="20"/>
        </w:rPr>
        <w:t xml:space="preserve">(2) General purpose branch circuits with more than one receptacle.  </w:t>
      </w:r>
      <w:r w:rsidRPr="00546874">
        <w:rPr>
          <w:szCs w:val="20"/>
        </w:rPr>
        <w:t>Conductors of</w:t>
      </w:r>
      <w:r w:rsidR="00761F6D" w:rsidRPr="00546874">
        <w:rPr>
          <w:szCs w:val="20"/>
        </w:rPr>
        <w:t xml:space="preserve"> general purpose branch circuits supplying more than one receptacle outlet for cor</w:t>
      </w:r>
      <w:r w:rsidR="00102131" w:rsidRPr="00546874">
        <w:rPr>
          <w:szCs w:val="20"/>
        </w:rPr>
        <w:t>d</w:t>
      </w:r>
      <w:r w:rsidR="00761F6D" w:rsidRPr="00546874">
        <w:rPr>
          <w:szCs w:val="20"/>
        </w:rPr>
        <w:t>-</w:t>
      </w:r>
      <w:r w:rsidR="00761F6D" w:rsidRPr="00546874">
        <w:rPr>
          <w:szCs w:val="20"/>
        </w:rPr>
        <w:lastRenderedPageBreak/>
        <w:t>and-plug connected portable loads shall have an ampacity of not less than the rating of the branch circuit and shall be not less than 12 AWG.</w:t>
      </w:r>
    </w:p>
    <w:p w:rsidR="00FF322F" w:rsidRPr="00546874" w:rsidRDefault="00FF322F" w:rsidP="00546874">
      <w:pPr>
        <w:rPr>
          <w:bCs/>
          <w:szCs w:val="20"/>
        </w:rPr>
      </w:pPr>
      <w:r w:rsidRPr="00546874">
        <w:rPr>
          <w:bCs/>
          <w:szCs w:val="20"/>
        </w:rPr>
        <w:t xml:space="preserve">          </w:t>
      </w:r>
      <w:r w:rsidRPr="00546874">
        <w:rPr>
          <w:szCs w:val="20"/>
        </w:rPr>
        <w:t xml:space="preserve">          </w:t>
      </w:r>
      <w:r w:rsidRPr="00546874">
        <w:rPr>
          <w:b/>
          <w:bCs/>
          <w:szCs w:val="20"/>
        </w:rPr>
        <w:t>(3)</w:t>
      </w:r>
      <w:r w:rsidRPr="00546874">
        <w:rPr>
          <w:bCs/>
          <w:szCs w:val="20"/>
        </w:rPr>
        <w:t xml:space="preserve">     </w:t>
      </w:r>
      <w:r w:rsidRPr="00546874">
        <w:rPr>
          <w:b/>
          <w:bCs/>
          <w:szCs w:val="20"/>
        </w:rPr>
        <w:t>Section 210.52 Dwelling unit receptacle outlets.</w:t>
      </w:r>
    </w:p>
    <w:p w:rsidR="00FF322F" w:rsidRPr="00546874" w:rsidRDefault="00FF322F" w:rsidP="00546874">
      <w:pPr>
        <w:rPr>
          <w:szCs w:val="20"/>
        </w:rPr>
      </w:pPr>
      <w:r w:rsidRPr="00546874">
        <w:rPr>
          <w:bCs/>
          <w:szCs w:val="20"/>
        </w:rPr>
        <w:t xml:space="preserve">                              </w:t>
      </w:r>
      <w:r w:rsidRPr="00546874">
        <w:rPr>
          <w:b/>
          <w:bCs/>
          <w:szCs w:val="20"/>
        </w:rPr>
        <w:t>(a)</w:t>
      </w:r>
      <w:r w:rsidRPr="00546874">
        <w:rPr>
          <w:bCs/>
          <w:szCs w:val="20"/>
        </w:rPr>
        <w:t xml:space="preserve">     </w:t>
      </w:r>
      <w:r w:rsidRPr="00546874">
        <w:rPr>
          <w:b/>
          <w:bCs/>
          <w:szCs w:val="20"/>
        </w:rPr>
        <w:t xml:space="preserve">210.52 (A) General provisions. </w:t>
      </w:r>
      <w:r w:rsidR="00420407" w:rsidRPr="00546874">
        <w:rPr>
          <w:b/>
          <w:bCs/>
          <w:szCs w:val="20"/>
        </w:rPr>
        <w:t xml:space="preserve"> </w:t>
      </w:r>
      <w:r w:rsidRPr="00546874">
        <w:rPr>
          <w:b/>
          <w:bCs/>
          <w:szCs w:val="20"/>
        </w:rPr>
        <w:t>(2) Wall space.</w:t>
      </w:r>
      <w:r w:rsidRPr="00546874">
        <w:rPr>
          <w:bCs/>
          <w:szCs w:val="20"/>
        </w:rPr>
        <w:t xml:space="preserve">  See this section of the NEC and add: exception: free-s</w:t>
      </w:r>
      <w:r w:rsidRPr="00546874">
        <w:rPr>
          <w:szCs w:val="20"/>
        </w:rPr>
        <w:t>tanding cabinets designed to be used as an eating or drinking bar where stools or chairs are pulled up to a counter top which extends at least</w:t>
      </w:r>
      <w:r w:rsidRPr="00546874">
        <w:rPr>
          <w:bCs/>
          <w:szCs w:val="20"/>
        </w:rPr>
        <w:t xml:space="preserve"> one (1) foot from the front of the cabinet, shall not be considered as wall space.</w:t>
      </w:r>
    </w:p>
    <w:p w:rsidR="00FF322F" w:rsidRPr="00546874" w:rsidRDefault="00FF322F" w:rsidP="00546874">
      <w:pPr>
        <w:rPr>
          <w:szCs w:val="20"/>
        </w:rPr>
      </w:pPr>
      <w:r w:rsidRPr="00546874">
        <w:rPr>
          <w:szCs w:val="20"/>
        </w:rPr>
        <w:t xml:space="preserve">                              </w:t>
      </w:r>
      <w:r w:rsidRPr="00546874">
        <w:rPr>
          <w:b/>
          <w:szCs w:val="20"/>
        </w:rPr>
        <w:t>(b)</w:t>
      </w:r>
      <w:r w:rsidRPr="00546874">
        <w:rPr>
          <w:bCs/>
          <w:szCs w:val="20"/>
        </w:rPr>
        <w:t xml:space="preserve">     </w:t>
      </w:r>
      <w:r w:rsidR="00761F6D" w:rsidRPr="00546874">
        <w:rPr>
          <w:b/>
          <w:bCs/>
          <w:szCs w:val="20"/>
        </w:rPr>
        <w:t>210.52 (G) Basement,</w:t>
      </w:r>
      <w:r w:rsidRPr="00546874">
        <w:rPr>
          <w:b/>
          <w:bCs/>
          <w:szCs w:val="20"/>
        </w:rPr>
        <w:t xml:space="preserve"> garages</w:t>
      </w:r>
      <w:r w:rsidR="00761F6D" w:rsidRPr="00546874">
        <w:rPr>
          <w:b/>
          <w:bCs/>
          <w:szCs w:val="20"/>
        </w:rPr>
        <w:t xml:space="preserve"> and accessory buildings</w:t>
      </w:r>
      <w:r w:rsidRPr="00546874">
        <w:rPr>
          <w:b/>
          <w:bCs/>
          <w:szCs w:val="20"/>
        </w:rPr>
        <w:t>.</w:t>
      </w:r>
      <w:r w:rsidRPr="00546874">
        <w:rPr>
          <w:bCs/>
          <w:szCs w:val="20"/>
        </w:rPr>
        <w:t xml:space="preserve">  See thi</w:t>
      </w:r>
      <w:r w:rsidRPr="00546874">
        <w:rPr>
          <w:szCs w:val="20"/>
        </w:rPr>
        <w:t>s section of the NEC and a</w:t>
      </w:r>
      <w:r w:rsidRPr="00546874">
        <w:rPr>
          <w:bCs/>
          <w:szCs w:val="20"/>
        </w:rPr>
        <w:t>dd: receptacle outlets must be installed a minimum of eighteen (18) inches above finished floor, in attached or detached garages.</w:t>
      </w:r>
    </w:p>
    <w:p w:rsidR="00FF322F" w:rsidRPr="00546874" w:rsidRDefault="00FF322F" w:rsidP="00546874">
      <w:pPr>
        <w:rPr>
          <w:szCs w:val="20"/>
        </w:rPr>
      </w:pPr>
      <w:r w:rsidRPr="00546874">
        <w:rPr>
          <w:szCs w:val="20"/>
        </w:rPr>
        <w:t xml:space="preserve">                    </w:t>
      </w:r>
      <w:r w:rsidRPr="00546874">
        <w:rPr>
          <w:b/>
          <w:szCs w:val="20"/>
        </w:rPr>
        <w:t>(4)</w:t>
      </w:r>
      <w:r w:rsidRPr="00546874">
        <w:rPr>
          <w:szCs w:val="20"/>
        </w:rPr>
        <w:t xml:space="preserve">     </w:t>
      </w:r>
      <w:r w:rsidRPr="00546874">
        <w:rPr>
          <w:b/>
          <w:szCs w:val="20"/>
        </w:rPr>
        <w:t>Section</w:t>
      </w:r>
      <w:r w:rsidRPr="00546874">
        <w:rPr>
          <w:szCs w:val="20"/>
        </w:rPr>
        <w:t xml:space="preserve"> </w:t>
      </w:r>
      <w:r w:rsidRPr="00546874">
        <w:rPr>
          <w:b/>
          <w:szCs w:val="20"/>
        </w:rPr>
        <w:t>210.70 Lighting outlets required.</w:t>
      </w:r>
    </w:p>
    <w:p w:rsidR="00FF322F" w:rsidRPr="00546874" w:rsidRDefault="00FF322F" w:rsidP="00546874">
      <w:pPr>
        <w:rPr>
          <w:szCs w:val="20"/>
        </w:rPr>
      </w:pPr>
      <w:r w:rsidRPr="00546874">
        <w:rPr>
          <w:szCs w:val="20"/>
        </w:rPr>
        <w:t xml:space="preserve">                              </w:t>
      </w:r>
      <w:r w:rsidRPr="00546874">
        <w:rPr>
          <w:b/>
          <w:szCs w:val="20"/>
        </w:rPr>
        <w:t>(a)</w:t>
      </w:r>
      <w:r w:rsidRPr="00546874">
        <w:rPr>
          <w:szCs w:val="20"/>
        </w:rPr>
        <w:t xml:space="preserve">     </w:t>
      </w:r>
      <w:r w:rsidRPr="00546874">
        <w:rPr>
          <w:b/>
          <w:szCs w:val="20"/>
        </w:rPr>
        <w:t>2</w:t>
      </w:r>
      <w:r w:rsidR="00915AEA" w:rsidRPr="00546874">
        <w:rPr>
          <w:b/>
          <w:szCs w:val="20"/>
        </w:rPr>
        <w:t>10.70 (A) (2) Dwelling units - a</w:t>
      </w:r>
      <w:r w:rsidRPr="00546874">
        <w:rPr>
          <w:b/>
          <w:szCs w:val="20"/>
        </w:rPr>
        <w:t>dditional locations.</w:t>
      </w:r>
      <w:r w:rsidRPr="00546874">
        <w:rPr>
          <w:szCs w:val="20"/>
        </w:rPr>
        <w:t xml:space="preserve">  See this section of the NEC and add a new subsection as follows: (d) on single family dwellings at least one wall switch, located within five (5) feet from each entrance or exit or automatic lighting control such as a motion detector shall be installed to control exterior illumination.</w:t>
      </w:r>
    </w:p>
    <w:p w:rsidR="00FF322F" w:rsidRPr="00546874" w:rsidRDefault="00FF322F" w:rsidP="00546874">
      <w:pPr>
        <w:rPr>
          <w:szCs w:val="20"/>
        </w:rPr>
      </w:pPr>
      <w:r w:rsidRPr="00546874">
        <w:rPr>
          <w:szCs w:val="20"/>
        </w:rPr>
        <w:t xml:space="preserve">                              </w:t>
      </w:r>
      <w:r w:rsidRPr="00546874">
        <w:rPr>
          <w:b/>
          <w:szCs w:val="20"/>
        </w:rPr>
        <w:t>(b)</w:t>
      </w:r>
      <w:r w:rsidRPr="00546874">
        <w:rPr>
          <w:szCs w:val="20"/>
        </w:rPr>
        <w:t xml:space="preserve">     </w:t>
      </w:r>
      <w:r w:rsidR="00420407" w:rsidRPr="00546874">
        <w:rPr>
          <w:b/>
          <w:szCs w:val="20"/>
        </w:rPr>
        <w:t>210.</w:t>
      </w:r>
      <w:r w:rsidRPr="00546874">
        <w:rPr>
          <w:b/>
          <w:szCs w:val="20"/>
        </w:rPr>
        <w:t>70 (A)</w:t>
      </w:r>
      <w:r w:rsidR="00915AEA" w:rsidRPr="00546874">
        <w:rPr>
          <w:b/>
          <w:szCs w:val="20"/>
        </w:rPr>
        <w:t xml:space="preserve"> (3) Dwelling units - s</w:t>
      </w:r>
      <w:r w:rsidRPr="00546874">
        <w:rPr>
          <w:b/>
          <w:szCs w:val="20"/>
        </w:rPr>
        <w:t>torage or equipment spaces.</w:t>
      </w:r>
      <w:r w:rsidRPr="00546874">
        <w:rPr>
          <w:szCs w:val="20"/>
        </w:rPr>
        <w:t xml:space="preserve">  See this section of the NEC and add: at least one (1) switched lighting outlet shall be installed in all accessible attics and crawl spaces adjacent to the usual point of entry.</w:t>
      </w:r>
    </w:p>
    <w:p w:rsidR="00FF322F" w:rsidRPr="00546874" w:rsidRDefault="00FF322F" w:rsidP="00546874">
      <w:pPr>
        <w:rPr>
          <w:szCs w:val="20"/>
        </w:rPr>
      </w:pPr>
      <w:r w:rsidRPr="00546874">
        <w:rPr>
          <w:szCs w:val="20"/>
        </w:rPr>
        <w:t xml:space="preserve">                              </w:t>
      </w:r>
      <w:r w:rsidRPr="00546874">
        <w:rPr>
          <w:b/>
          <w:szCs w:val="20"/>
        </w:rPr>
        <w:t>(c)</w:t>
      </w:r>
      <w:r w:rsidRPr="00546874">
        <w:rPr>
          <w:szCs w:val="20"/>
        </w:rPr>
        <w:t xml:space="preserve">     </w:t>
      </w:r>
      <w:r w:rsidRPr="00546874">
        <w:rPr>
          <w:b/>
          <w:szCs w:val="20"/>
        </w:rPr>
        <w:t>210.70 (C) Other than dwelling units.</w:t>
      </w:r>
      <w:r w:rsidRPr="00546874">
        <w:rPr>
          <w:szCs w:val="20"/>
        </w:rPr>
        <w:t xml:space="preserve">  See this section of the NEC and add: at least one (1) switched lighting outlet shall be installed in all accessible attics and crawl spaces adjacent to the usual point of entry.</w:t>
      </w:r>
    </w:p>
    <w:p w:rsidR="00FF322F" w:rsidRPr="00546874" w:rsidRDefault="00FF322F" w:rsidP="00546874">
      <w:pPr>
        <w:rPr>
          <w:szCs w:val="20"/>
        </w:rPr>
      </w:pPr>
      <w:r w:rsidRPr="00546874">
        <w:rPr>
          <w:szCs w:val="20"/>
        </w:rPr>
        <w:tab/>
      </w:r>
      <w:r w:rsidRPr="00546874">
        <w:rPr>
          <w:b/>
          <w:szCs w:val="20"/>
        </w:rPr>
        <w:t>D</w:t>
      </w:r>
      <w:r w:rsidRPr="00546874">
        <w:rPr>
          <w:b/>
          <w:bCs/>
          <w:szCs w:val="20"/>
        </w:rPr>
        <w:t>.</w:t>
      </w:r>
      <w:r w:rsidRPr="00546874">
        <w:rPr>
          <w:b/>
          <w:szCs w:val="20"/>
        </w:rPr>
        <w:tab/>
        <w:t>Article 215. Feeders.  Section 215.1. Scope.</w:t>
      </w:r>
      <w:r w:rsidRPr="00546874">
        <w:rPr>
          <w:szCs w:val="20"/>
        </w:rPr>
        <w:t xml:space="preserve">  See this section of the NEC and add: approved wiring methods for feeders: nonmetallic-sheathed cable types NM, NMC and NMS (Article 334) , and service entrance cable  type SER (Article 338), shall be permitted to be used for feeders in dwelling units providing that the cables shall not pass through or under any other dwelling unit(s).  Underground feeder and branch circuit cable type UF cable (Article 340) shall be permitted to be used underground for any occupancy, and indoors only in accordance with nonmetallic-sheathed cable (Article 334) providing that the cable shall not pass through or under any other dwelling unit(s).</w:t>
      </w:r>
    </w:p>
    <w:p w:rsidR="00FF322F" w:rsidRPr="00546874" w:rsidRDefault="00FF322F" w:rsidP="00546874">
      <w:pPr>
        <w:rPr>
          <w:szCs w:val="20"/>
        </w:rPr>
      </w:pPr>
      <w:r w:rsidRPr="00546874">
        <w:rPr>
          <w:szCs w:val="20"/>
        </w:rPr>
        <w:tab/>
      </w:r>
      <w:r w:rsidRPr="00546874">
        <w:rPr>
          <w:b/>
          <w:szCs w:val="20"/>
        </w:rPr>
        <w:t>E.</w:t>
      </w:r>
      <w:r w:rsidRPr="00546874">
        <w:rPr>
          <w:b/>
          <w:szCs w:val="20"/>
        </w:rPr>
        <w:tab/>
        <w:t>Article 225.  Outside branch circuits and feeders.</w:t>
      </w:r>
      <w:r w:rsidRPr="00546874">
        <w:rPr>
          <w:szCs w:val="20"/>
        </w:rPr>
        <w:t xml:space="preserve">  See this article of the NEC except as follows.</w:t>
      </w:r>
    </w:p>
    <w:p w:rsidR="00FF322F" w:rsidRPr="00546874" w:rsidRDefault="00FF322F" w:rsidP="00546874">
      <w:pPr>
        <w:rPr>
          <w:bCs/>
          <w:szCs w:val="20"/>
        </w:rPr>
      </w:pPr>
      <w:r w:rsidRPr="00546874">
        <w:rPr>
          <w:szCs w:val="20"/>
        </w:rPr>
        <w:t xml:space="preserve">                    </w:t>
      </w:r>
      <w:r w:rsidRPr="00546874">
        <w:rPr>
          <w:b/>
          <w:bCs/>
          <w:szCs w:val="20"/>
        </w:rPr>
        <w:t>(1)</w:t>
      </w:r>
      <w:r w:rsidRPr="00546874">
        <w:rPr>
          <w:bCs/>
          <w:szCs w:val="20"/>
        </w:rPr>
        <w:t xml:space="preserve">     </w:t>
      </w:r>
      <w:r w:rsidRPr="00546874">
        <w:rPr>
          <w:b/>
          <w:bCs/>
          <w:szCs w:val="20"/>
        </w:rPr>
        <w:t xml:space="preserve">Section </w:t>
      </w:r>
      <w:r w:rsidRPr="00546874">
        <w:rPr>
          <w:b/>
          <w:szCs w:val="20"/>
        </w:rPr>
        <w:t xml:space="preserve">225.19 </w:t>
      </w:r>
      <w:r w:rsidRPr="00546874">
        <w:rPr>
          <w:b/>
          <w:bCs/>
          <w:szCs w:val="20"/>
        </w:rPr>
        <w:t>Clearance from buildings for conductors of not over 600 volts nominal-above roofs.</w:t>
      </w:r>
      <w:r w:rsidRPr="00546874">
        <w:rPr>
          <w:szCs w:val="20"/>
        </w:rPr>
        <w:t xml:space="preserve"> </w:t>
      </w:r>
      <w:r w:rsidRPr="00546874">
        <w:rPr>
          <w:b/>
          <w:szCs w:val="20"/>
        </w:rPr>
        <w:t>(A) Above roofs.</w:t>
      </w:r>
      <w:r w:rsidRPr="00546874">
        <w:rPr>
          <w:szCs w:val="20"/>
        </w:rPr>
        <w:t xml:space="preserve">  See this section of the NEC but delete exception no. 2 in its entirety.</w:t>
      </w:r>
    </w:p>
    <w:p w:rsidR="00FF322F" w:rsidRPr="00546874" w:rsidRDefault="00FF322F" w:rsidP="00546874">
      <w:pPr>
        <w:rPr>
          <w:bCs/>
          <w:szCs w:val="20"/>
        </w:rPr>
      </w:pPr>
      <w:r w:rsidRPr="00546874">
        <w:rPr>
          <w:szCs w:val="20"/>
        </w:rPr>
        <w:t xml:space="preserve">                    </w:t>
      </w:r>
      <w:r w:rsidRPr="00546874">
        <w:rPr>
          <w:b/>
          <w:szCs w:val="20"/>
        </w:rPr>
        <w:t>(2)</w:t>
      </w:r>
      <w:r w:rsidRPr="00546874">
        <w:rPr>
          <w:szCs w:val="20"/>
        </w:rPr>
        <w:t xml:space="preserve">     </w:t>
      </w:r>
      <w:r w:rsidRPr="00546874">
        <w:rPr>
          <w:b/>
          <w:szCs w:val="20"/>
        </w:rPr>
        <w:t>Section</w:t>
      </w:r>
      <w:r w:rsidRPr="00546874">
        <w:rPr>
          <w:szCs w:val="20"/>
        </w:rPr>
        <w:t xml:space="preserve"> </w:t>
      </w:r>
      <w:r w:rsidRPr="00546874">
        <w:rPr>
          <w:b/>
          <w:szCs w:val="20"/>
        </w:rPr>
        <w:t xml:space="preserve">225.32 </w:t>
      </w:r>
      <w:r w:rsidRPr="00546874">
        <w:rPr>
          <w:b/>
          <w:bCs/>
          <w:szCs w:val="20"/>
        </w:rPr>
        <w:t>Location.</w:t>
      </w:r>
      <w:r w:rsidRPr="00546874">
        <w:rPr>
          <w:bCs/>
          <w:szCs w:val="20"/>
        </w:rPr>
        <w:t xml:space="preserve">  See this section of the NEC except as follows.</w:t>
      </w:r>
    </w:p>
    <w:p w:rsidR="00FF322F" w:rsidRPr="00546874" w:rsidRDefault="00FF322F" w:rsidP="00546874">
      <w:pPr>
        <w:rPr>
          <w:bCs/>
          <w:szCs w:val="20"/>
        </w:rPr>
      </w:pPr>
      <w:r w:rsidRPr="00546874">
        <w:rPr>
          <w:bCs/>
          <w:szCs w:val="20"/>
        </w:rPr>
        <w:t xml:space="preserve">            </w:t>
      </w:r>
      <w:r w:rsidRPr="00546874">
        <w:rPr>
          <w:szCs w:val="20"/>
        </w:rPr>
        <w:t xml:space="preserve">                  </w:t>
      </w:r>
      <w:r w:rsidRPr="00546874">
        <w:rPr>
          <w:b/>
          <w:bCs/>
          <w:szCs w:val="20"/>
        </w:rPr>
        <w:t>(a)</w:t>
      </w:r>
      <w:r w:rsidRPr="00546874">
        <w:rPr>
          <w:bCs/>
          <w:szCs w:val="20"/>
        </w:rPr>
        <w:t xml:space="preserve">     Add the following prov</w:t>
      </w:r>
      <w:r w:rsidRPr="00546874">
        <w:rPr>
          <w:szCs w:val="20"/>
        </w:rPr>
        <w:t>ision</w:t>
      </w:r>
      <w:r w:rsidRPr="00546874">
        <w:rPr>
          <w:bCs/>
          <w:szCs w:val="20"/>
        </w:rPr>
        <w:t>:  the disconnecting means shall be installed at a readily accessible location.  Where the disconnecting means is located outside the building or structure served, the disconnecting means enclosure shall</w:t>
      </w:r>
      <w:r w:rsidRPr="00546874">
        <w:rPr>
          <w:szCs w:val="20"/>
        </w:rPr>
        <w:t xml:space="preserve"> be installed within ten (10) feet from the building or structure</w:t>
      </w:r>
      <w:r w:rsidRPr="00546874">
        <w:rPr>
          <w:bCs/>
          <w:szCs w:val="20"/>
        </w:rPr>
        <w:t xml:space="preserve"> and visible, or on the exterior wall of the building or structure served.</w:t>
      </w:r>
      <w:r w:rsidR="00420407" w:rsidRPr="00546874">
        <w:rPr>
          <w:bCs/>
          <w:szCs w:val="20"/>
        </w:rPr>
        <w:t xml:space="preserve"> </w:t>
      </w:r>
      <w:r w:rsidRPr="00546874">
        <w:rPr>
          <w:bCs/>
          <w:szCs w:val="20"/>
        </w:rPr>
        <w:t xml:space="preserve"> Where the disconnecting means is installed inside the building or structure served, the disconnecting means enclosur</w:t>
      </w:r>
      <w:r w:rsidRPr="00546874">
        <w:rPr>
          <w:szCs w:val="20"/>
        </w:rPr>
        <w:t>e shall be located within forty eight (48) inches from where the feeder conductor raceway enters the building or structure.</w:t>
      </w:r>
    </w:p>
    <w:p w:rsidR="00FF322F" w:rsidRPr="00546874" w:rsidRDefault="00FF322F" w:rsidP="00546874">
      <w:pPr>
        <w:rPr>
          <w:bCs/>
          <w:szCs w:val="20"/>
        </w:rPr>
      </w:pPr>
      <w:r w:rsidRPr="00546874">
        <w:rPr>
          <w:bCs/>
          <w:szCs w:val="20"/>
        </w:rPr>
        <w:t xml:space="preserve">                              </w:t>
      </w:r>
      <w:r w:rsidRPr="00546874">
        <w:rPr>
          <w:b/>
          <w:bCs/>
          <w:szCs w:val="20"/>
        </w:rPr>
        <w:t>(b)</w:t>
      </w:r>
      <w:r w:rsidRPr="00546874">
        <w:rPr>
          <w:bCs/>
          <w:szCs w:val="20"/>
        </w:rPr>
        <w:t xml:space="preserve">     Delete the text of exception no. 1 and substitute: </w:t>
      </w:r>
      <w:r w:rsidRPr="00546874">
        <w:rPr>
          <w:szCs w:val="20"/>
        </w:rPr>
        <w:t xml:space="preserve"> for industrial installations under single management, where documented safe switching procedures are established and maintained for disconnection, the disconnecting means shall be permitted to be located elsewhere on the premises.</w:t>
      </w:r>
    </w:p>
    <w:p w:rsidR="00FF322F" w:rsidRPr="00546874" w:rsidRDefault="00FF322F" w:rsidP="00546874">
      <w:pPr>
        <w:rPr>
          <w:szCs w:val="20"/>
        </w:rPr>
      </w:pPr>
      <w:r w:rsidRPr="00546874">
        <w:rPr>
          <w:szCs w:val="20"/>
        </w:rPr>
        <w:tab/>
      </w:r>
      <w:r w:rsidRPr="00546874">
        <w:rPr>
          <w:b/>
          <w:szCs w:val="20"/>
        </w:rPr>
        <w:t>F.</w:t>
      </w:r>
      <w:r w:rsidRPr="00546874">
        <w:rPr>
          <w:b/>
          <w:szCs w:val="20"/>
        </w:rPr>
        <w:tab/>
        <w:t>Article 230.  Services.</w:t>
      </w:r>
      <w:r w:rsidRPr="00546874">
        <w:rPr>
          <w:szCs w:val="20"/>
        </w:rPr>
        <w:t xml:space="preserve">  See this article of the NEC except as provided below.</w:t>
      </w:r>
    </w:p>
    <w:p w:rsidR="00867DCE" w:rsidRPr="00546874" w:rsidRDefault="00867DCE" w:rsidP="00546874">
      <w:pPr>
        <w:rPr>
          <w:szCs w:val="20"/>
        </w:rPr>
      </w:pPr>
      <w:r w:rsidRPr="00546874">
        <w:rPr>
          <w:szCs w:val="20"/>
        </w:rPr>
        <w:t xml:space="preserve">                    </w:t>
      </w:r>
      <w:r w:rsidRPr="00546874">
        <w:rPr>
          <w:b/>
          <w:szCs w:val="20"/>
        </w:rPr>
        <w:t>(1)</w:t>
      </w:r>
      <w:r w:rsidRPr="00546874">
        <w:rPr>
          <w:szCs w:val="20"/>
        </w:rPr>
        <w:t xml:space="preserve">     </w:t>
      </w:r>
      <w:r w:rsidRPr="00546874">
        <w:rPr>
          <w:b/>
          <w:szCs w:val="20"/>
        </w:rPr>
        <w:t>Section 230.24 Clearances. (A)</w:t>
      </w:r>
      <w:r w:rsidRPr="00546874">
        <w:rPr>
          <w:szCs w:val="20"/>
        </w:rPr>
        <w:t xml:space="preserve"> </w:t>
      </w:r>
      <w:r w:rsidRPr="00546874">
        <w:rPr>
          <w:b/>
          <w:bCs/>
          <w:szCs w:val="20"/>
        </w:rPr>
        <w:t>Above roofs.</w:t>
      </w:r>
      <w:r w:rsidRPr="00546874">
        <w:rPr>
          <w:szCs w:val="20"/>
        </w:rPr>
        <w:t xml:space="preserve">  Delete exception no. 2 and exception no. 5 in their entirety.</w:t>
      </w:r>
    </w:p>
    <w:p w:rsidR="00FF322F" w:rsidRPr="00546874" w:rsidRDefault="00FF322F" w:rsidP="00546874">
      <w:pPr>
        <w:rPr>
          <w:szCs w:val="20"/>
        </w:rPr>
      </w:pPr>
      <w:r w:rsidRPr="00546874">
        <w:rPr>
          <w:szCs w:val="20"/>
        </w:rPr>
        <w:t xml:space="preserve">                    </w:t>
      </w:r>
      <w:r w:rsidRPr="00546874">
        <w:rPr>
          <w:b/>
          <w:szCs w:val="20"/>
        </w:rPr>
        <w:t>(2)</w:t>
      </w:r>
      <w:r w:rsidRPr="00546874">
        <w:rPr>
          <w:szCs w:val="20"/>
        </w:rPr>
        <w:t xml:space="preserve">     </w:t>
      </w:r>
      <w:r w:rsidRPr="00546874">
        <w:rPr>
          <w:b/>
          <w:szCs w:val="20"/>
        </w:rPr>
        <w:t>Section 230.28.  Service masts as supports.</w:t>
      </w:r>
      <w:r w:rsidRPr="00546874">
        <w:rPr>
          <w:szCs w:val="20"/>
        </w:rPr>
        <w:t xml:space="preserve">  See this section of the NEC and add: where a service mast is used for the support of service drop conductors, it shall be a minimum </w:t>
      </w:r>
      <w:r w:rsidRPr="00546874">
        <w:rPr>
          <w:bCs/>
          <w:szCs w:val="20"/>
        </w:rPr>
        <w:t>two inch (</w:t>
      </w:r>
      <w:r w:rsidRPr="00546874">
        <w:rPr>
          <w:szCs w:val="20"/>
        </w:rPr>
        <w:t>2”) rigid metal conduit, intermediate metal conduit or comply with local utility requirements.</w:t>
      </w:r>
    </w:p>
    <w:p w:rsidR="00FF322F" w:rsidRPr="00546874" w:rsidRDefault="00FF322F" w:rsidP="00546874">
      <w:pPr>
        <w:rPr>
          <w:bCs/>
          <w:szCs w:val="20"/>
        </w:rPr>
      </w:pPr>
      <w:r w:rsidRPr="00546874">
        <w:rPr>
          <w:szCs w:val="20"/>
        </w:rPr>
        <w:t xml:space="preserve">                    </w:t>
      </w:r>
      <w:r w:rsidRPr="00546874">
        <w:rPr>
          <w:b/>
          <w:szCs w:val="20"/>
        </w:rPr>
        <w:t>(3)</w:t>
      </w:r>
      <w:r w:rsidRPr="00546874">
        <w:rPr>
          <w:szCs w:val="20"/>
        </w:rPr>
        <w:t xml:space="preserve">     </w:t>
      </w:r>
      <w:r w:rsidRPr="00546874">
        <w:rPr>
          <w:b/>
          <w:szCs w:val="20"/>
        </w:rPr>
        <w:t>Section 230.31 Size and rating. (A) General.</w:t>
      </w:r>
      <w:r w:rsidRPr="00546874">
        <w:rPr>
          <w:szCs w:val="20"/>
        </w:rPr>
        <w:t xml:space="preserve">  See this section of the NEC and add: where the underground service lateral is customer owned, the service lateral conductors shall be sized to prevent excessive voltage drop. </w:t>
      </w:r>
      <w:r w:rsidR="00420407" w:rsidRPr="00546874">
        <w:rPr>
          <w:szCs w:val="20"/>
        </w:rPr>
        <w:t xml:space="preserve"> </w:t>
      </w:r>
      <w:r w:rsidRPr="00546874">
        <w:rPr>
          <w:szCs w:val="20"/>
        </w:rPr>
        <w:t>The maximum voltage drop on the service lateral conductors shall not exceed five percent (5%). For the purpose of this calculation, the ampacity shall be based on the calculated demand load of the building or structure served.</w:t>
      </w:r>
      <w:r w:rsidR="00420407" w:rsidRPr="00546874">
        <w:rPr>
          <w:szCs w:val="20"/>
        </w:rPr>
        <w:t xml:space="preserve"> </w:t>
      </w:r>
      <w:r w:rsidRPr="00546874">
        <w:rPr>
          <w:szCs w:val="20"/>
        </w:rPr>
        <w:t xml:space="preserve"> Customer owned includes all non-utility owned or operated service lateral conductors.</w:t>
      </w:r>
    </w:p>
    <w:p w:rsidR="00FF322F" w:rsidRPr="00546874" w:rsidRDefault="00FF322F" w:rsidP="00546874">
      <w:pPr>
        <w:rPr>
          <w:szCs w:val="20"/>
        </w:rPr>
      </w:pPr>
      <w:r w:rsidRPr="00546874">
        <w:rPr>
          <w:szCs w:val="20"/>
        </w:rPr>
        <w:t xml:space="preserve">                    </w:t>
      </w:r>
      <w:r w:rsidRPr="00546874">
        <w:rPr>
          <w:b/>
          <w:szCs w:val="20"/>
        </w:rPr>
        <w:t>(4)</w:t>
      </w:r>
      <w:r w:rsidRPr="00546874">
        <w:rPr>
          <w:szCs w:val="20"/>
        </w:rPr>
        <w:t xml:space="preserve">     </w:t>
      </w:r>
      <w:r w:rsidRPr="00546874">
        <w:rPr>
          <w:b/>
          <w:szCs w:val="20"/>
        </w:rPr>
        <w:t>Section</w:t>
      </w:r>
      <w:r w:rsidRPr="00546874">
        <w:rPr>
          <w:szCs w:val="20"/>
        </w:rPr>
        <w:t xml:space="preserve"> </w:t>
      </w:r>
      <w:r w:rsidRPr="00546874">
        <w:rPr>
          <w:b/>
          <w:szCs w:val="20"/>
        </w:rPr>
        <w:t>230.43.  Wiring methods for 600 volts, nominal, or less.</w:t>
      </w:r>
      <w:r w:rsidRPr="00546874">
        <w:rPr>
          <w:szCs w:val="20"/>
        </w:rPr>
        <w:t xml:space="preserve">  See this section of the NEC but delete subsection (1) open wiring on insulators, and subsection (6), Electrical nonmetallic tubing (ENT).</w:t>
      </w:r>
    </w:p>
    <w:p w:rsidR="00FF322F" w:rsidRPr="00546874" w:rsidRDefault="00FF322F" w:rsidP="00546874">
      <w:pPr>
        <w:rPr>
          <w:szCs w:val="20"/>
        </w:rPr>
      </w:pPr>
      <w:r w:rsidRPr="00546874">
        <w:rPr>
          <w:szCs w:val="20"/>
        </w:rPr>
        <w:t xml:space="preserve">                    </w:t>
      </w:r>
      <w:r w:rsidRPr="00546874">
        <w:rPr>
          <w:b/>
          <w:szCs w:val="20"/>
        </w:rPr>
        <w:t>(5)</w:t>
      </w:r>
      <w:r w:rsidRPr="00546874">
        <w:rPr>
          <w:szCs w:val="20"/>
        </w:rPr>
        <w:t xml:space="preserve">     </w:t>
      </w:r>
      <w:r w:rsidRPr="00546874">
        <w:rPr>
          <w:b/>
          <w:szCs w:val="20"/>
        </w:rPr>
        <w:t>Section 230.54 Overhead service locations.</w:t>
      </w:r>
      <w:r w:rsidRPr="00546874">
        <w:rPr>
          <w:szCs w:val="20"/>
        </w:rPr>
        <w:t xml:space="preserve">  See this section of the NEC and add a new section as follows: (H) </w:t>
      </w:r>
      <w:r w:rsidRPr="00546874">
        <w:rPr>
          <w:bCs/>
          <w:szCs w:val="20"/>
        </w:rPr>
        <w:t>overhead service s</w:t>
      </w:r>
      <w:r w:rsidRPr="00546874">
        <w:rPr>
          <w:szCs w:val="20"/>
        </w:rPr>
        <w:t xml:space="preserve">upport shall comply with the serving utility requirements or be at least </w:t>
      </w:r>
      <w:r w:rsidRPr="00546874">
        <w:rPr>
          <w:bCs/>
          <w:szCs w:val="20"/>
        </w:rPr>
        <w:t xml:space="preserve">six inch by </w:t>
      </w:r>
      <w:r w:rsidRPr="00546874">
        <w:rPr>
          <w:bCs/>
          <w:szCs w:val="20"/>
        </w:rPr>
        <w:lastRenderedPageBreak/>
        <w:t>six inch (</w:t>
      </w:r>
      <w:r w:rsidRPr="00546874">
        <w:rPr>
          <w:szCs w:val="20"/>
        </w:rPr>
        <w:t>6” x 6”) pressure-treated timber or equivalent round poles (minimum 6”diameter crown) installed to a depth not less than four (4) feet below finish grade.</w:t>
      </w:r>
    </w:p>
    <w:p w:rsidR="00B447FC" w:rsidRPr="00546874" w:rsidRDefault="00B447FC" w:rsidP="00546874">
      <w:pPr>
        <w:rPr>
          <w:szCs w:val="20"/>
        </w:rPr>
      </w:pPr>
      <w:r w:rsidRPr="00546874">
        <w:rPr>
          <w:szCs w:val="20"/>
        </w:rPr>
        <w:t xml:space="preserve">             </w:t>
      </w:r>
      <w:r w:rsidRPr="00546874">
        <w:rPr>
          <w:bCs/>
          <w:szCs w:val="20"/>
        </w:rPr>
        <w:t xml:space="preserve">       </w:t>
      </w:r>
      <w:r w:rsidRPr="00546874">
        <w:rPr>
          <w:b/>
          <w:bCs/>
          <w:szCs w:val="20"/>
        </w:rPr>
        <w:t>(6)</w:t>
      </w:r>
      <w:r w:rsidRPr="00546874">
        <w:rPr>
          <w:szCs w:val="20"/>
        </w:rPr>
        <w:t xml:space="preserve">     </w:t>
      </w:r>
      <w:r w:rsidRPr="00546874">
        <w:rPr>
          <w:b/>
          <w:szCs w:val="20"/>
        </w:rPr>
        <w:t>Sect</w:t>
      </w:r>
      <w:r w:rsidR="00915AEA" w:rsidRPr="00546874">
        <w:rPr>
          <w:b/>
          <w:szCs w:val="20"/>
        </w:rPr>
        <w:t>ion 230.70 Service equipment - d</w:t>
      </w:r>
      <w:r w:rsidRPr="00546874">
        <w:rPr>
          <w:b/>
          <w:szCs w:val="20"/>
        </w:rPr>
        <w:t>isconnecting means.</w:t>
      </w:r>
    </w:p>
    <w:p w:rsidR="00FF322F" w:rsidRPr="00546874" w:rsidRDefault="00FF322F" w:rsidP="00546874">
      <w:pPr>
        <w:rPr>
          <w:szCs w:val="20"/>
        </w:rPr>
      </w:pPr>
      <w:r w:rsidRPr="00546874">
        <w:rPr>
          <w:szCs w:val="20"/>
        </w:rPr>
        <w:t xml:space="preserve">                              </w:t>
      </w:r>
      <w:r w:rsidRPr="00546874">
        <w:rPr>
          <w:b/>
          <w:szCs w:val="20"/>
        </w:rPr>
        <w:t>(a)</w:t>
      </w:r>
      <w:r w:rsidRPr="00546874">
        <w:rPr>
          <w:szCs w:val="20"/>
        </w:rPr>
        <w:t xml:space="preserve">     </w:t>
      </w:r>
      <w:r w:rsidRPr="00546874">
        <w:rPr>
          <w:b/>
          <w:szCs w:val="20"/>
        </w:rPr>
        <w:t>230.70 General. (A) Location.</w:t>
      </w:r>
      <w:r w:rsidRPr="00546874">
        <w:rPr>
          <w:szCs w:val="20"/>
        </w:rPr>
        <w:t xml:space="preserve">  See this section of the NEC and add:  the disconnecting means for each occupant of a multiple occupancy building shall be grouped at a common location.</w:t>
      </w:r>
    </w:p>
    <w:p w:rsidR="001C57B9" w:rsidRPr="00546874" w:rsidRDefault="00FF322F" w:rsidP="00546874">
      <w:pPr>
        <w:rPr>
          <w:szCs w:val="20"/>
        </w:rPr>
      </w:pPr>
      <w:r w:rsidRPr="00546874">
        <w:rPr>
          <w:szCs w:val="20"/>
        </w:rPr>
        <w:t xml:space="preserve">                              </w:t>
      </w:r>
      <w:r w:rsidRPr="00546874">
        <w:rPr>
          <w:b/>
          <w:szCs w:val="20"/>
        </w:rPr>
        <w:t>(b)</w:t>
      </w:r>
      <w:r w:rsidRPr="00546874">
        <w:rPr>
          <w:szCs w:val="20"/>
        </w:rPr>
        <w:t xml:space="preserve">     </w:t>
      </w:r>
      <w:r w:rsidRPr="00546874">
        <w:rPr>
          <w:b/>
          <w:szCs w:val="20"/>
        </w:rPr>
        <w:t>230.70 General.</w:t>
      </w:r>
      <w:r w:rsidR="003E748B" w:rsidRPr="00546874">
        <w:rPr>
          <w:b/>
          <w:szCs w:val="20"/>
        </w:rPr>
        <w:t xml:space="preserve"> </w:t>
      </w:r>
      <w:r w:rsidRPr="00546874">
        <w:rPr>
          <w:b/>
          <w:szCs w:val="20"/>
        </w:rPr>
        <w:t xml:space="preserve"> (A) Location.</w:t>
      </w:r>
      <w:r w:rsidR="003E748B" w:rsidRPr="00546874">
        <w:rPr>
          <w:b/>
          <w:szCs w:val="20"/>
        </w:rPr>
        <w:t xml:space="preserve"> </w:t>
      </w:r>
      <w:r w:rsidRPr="00546874">
        <w:rPr>
          <w:b/>
          <w:szCs w:val="20"/>
        </w:rPr>
        <w:t xml:space="preserve"> (1) Readily accessible location.</w:t>
      </w:r>
      <w:r w:rsidRPr="00546874">
        <w:rPr>
          <w:szCs w:val="20"/>
        </w:rPr>
        <w:t xml:space="preserve">  Delete the text of this section</w:t>
      </w:r>
      <w:r w:rsidR="003E748B" w:rsidRPr="00546874">
        <w:rPr>
          <w:szCs w:val="20"/>
        </w:rPr>
        <w:t xml:space="preserve"> of the NEC and substitute:  (1)</w:t>
      </w:r>
      <w:r w:rsidRPr="00546874">
        <w:rPr>
          <w:szCs w:val="20"/>
        </w:rPr>
        <w:t xml:space="preserve"> service disconnect</w:t>
      </w:r>
      <w:r w:rsidR="003E748B" w:rsidRPr="00546874">
        <w:rPr>
          <w:szCs w:val="20"/>
        </w:rPr>
        <w:t xml:space="preserve">s located outside the building or structure.  </w:t>
      </w:r>
      <w:r w:rsidRPr="00546874">
        <w:rPr>
          <w:szCs w:val="20"/>
        </w:rPr>
        <w:t>Where the</w:t>
      </w:r>
      <w:r w:rsidRPr="00546874">
        <w:rPr>
          <w:b/>
          <w:szCs w:val="20"/>
        </w:rPr>
        <w:t xml:space="preserve"> </w:t>
      </w:r>
      <w:r w:rsidR="003E748B" w:rsidRPr="00546874">
        <w:rPr>
          <w:szCs w:val="20"/>
        </w:rPr>
        <w:t>service disconnect</w:t>
      </w:r>
      <w:r w:rsidRPr="00546874">
        <w:rPr>
          <w:szCs w:val="20"/>
        </w:rPr>
        <w:t xml:space="preserve"> is located outside </w:t>
      </w:r>
      <w:r w:rsidR="001C57B9" w:rsidRPr="00546874">
        <w:rPr>
          <w:szCs w:val="20"/>
        </w:rPr>
        <w:t xml:space="preserve">of </w:t>
      </w:r>
      <w:r w:rsidRPr="00546874">
        <w:rPr>
          <w:szCs w:val="20"/>
        </w:rPr>
        <w:t>the building or structure</w:t>
      </w:r>
      <w:r w:rsidR="003E748B" w:rsidRPr="00546874">
        <w:rPr>
          <w:szCs w:val="20"/>
        </w:rPr>
        <w:t xml:space="preserve"> it</w:t>
      </w:r>
      <w:r w:rsidRPr="00546874">
        <w:rPr>
          <w:szCs w:val="20"/>
        </w:rPr>
        <w:t xml:space="preserve"> shall be located</w:t>
      </w:r>
      <w:r w:rsidR="003E748B" w:rsidRPr="00546874">
        <w:rPr>
          <w:szCs w:val="20"/>
        </w:rPr>
        <w:t xml:space="preserve"> in a readily accessible location within 48 inches of the metering equipment</w:t>
      </w:r>
      <w:r w:rsidRPr="00546874">
        <w:rPr>
          <w:szCs w:val="20"/>
        </w:rPr>
        <w:t>.</w:t>
      </w:r>
      <w:r w:rsidR="003E748B" w:rsidRPr="00546874">
        <w:rPr>
          <w:szCs w:val="20"/>
        </w:rPr>
        <w:t xml:space="preserve"> Remote service disconnects that are located not more than 10 feet from the building or structure shall be considered to be located on the building or structure. Exception: </w:t>
      </w:r>
      <w:r w:rsidRPr="00546874">
        <w:rPr>
          <w:szCs w:val="20"/>
        </w:rPr>
        <w:t>Where</w:t>
      </w:r>
      <w:r w:rsidR="003E748B" w:rsidRPr="00546874">
        <w:rPr>
          <w:szCs w:val="20"/>
        </w:rPr>
        <w:t xml:space="preserve"> metering equipment is installed at the utility </w:t>
      </w:r>
      <w:r w:rsidR="00081C28" w:rsidRPr="00546874">
        <w:rPr>
          <w:szCs w:val="20"/>
        </w:rPr>
        <w:t>transformer,</w:t>
      </w:r>
      <w:r w:rsidR="003E748B" w:rsidRPr="00546874">
        <w:rPr>
          <w:szCs w:val="20"/>
        </w:rPr>
        <w:t xml:space="preserve"> the disconnecting means on the outside of the building shall be installed within 48 inches from where the service conductors emerge from the earth.  (2)  Service disconnects located inside the building or structure.  Where the service </w:t>
      </w:r>
      <w:r w:rsidR="00E00F5E" w:rsidRPr="00546874">
        <w:rPr>
          <w:szCs w:val="20"/>
        </w:rPr>
        <w:t>d</w:t>
      </w:r>
      <w:r w:rsidR="003E748B" w:rsidRPr="00546874">
        <w:rPr>
          <w:szCs w:val="20"/>
        </w:rPr>
        <w:t>isconnect is located inside of a building or structure it shall be</w:t>
      </w:r>
      <w:r w:rsidR="001C57B9" w:rsidRPr="00546874">
        <w:rPr>
          <w:szCs w:val="20"/>
        </w:rPr>
        <w:t xml:space="preserve"> located in a readily accessible location within 48 inches from the metering equipment or the service equipment enclosure shall be installed within 48 inches of where the service conductors penetrate the building or structure.</w:t>
      </w:r>
    </w:p>
    <w:p w:rsidR="00FF322F" w:rsidRPr="00546874" w:rsidRDefault="00304363" w:rsidP="00546874">
      <w:pPr>
        <w:rPr>
          <w:szCs w:val="20"/>
        </w:rPr>
      </w:pPr>
      <w:r w:rsidRPr="00546874">
        <w:rPr>
          <w:szCs w:val="20"/>
        </w:rPr>
        <w:t xml:space="preserve">                    </w:t>
      </w:r>
      <w:r w:rsidRPr="00546874">
        <w:rPr>
          <w:b/>
          <w:szCs w:val="20"/>
        </w:rPr>
        <w:t>(7)</w:t>
      </w:r>
      <w:r w:rsidRPr="00546874">
        <w:rPr>
          <w:szCs w:val="20"/>
        </w:rPr>
        <w:t xml:space="preserve">     </w:t>
      </w:r>
      <w:r w:rsidRPr="00546874">
        <w:rPr>
          <w:b/>
          <w:szCs w:val="20"/>
        </w:rPr>
        <w:t>Section 230.72 Grouping of service disconnects. (A) General.</w:t>
      </w:r>
      <w:r w:rsidRPr="00546874">
        <w:rPr>
          <w:szCs w:val="20"/>
        </w:rPr>
        <w:t xml:space="preserve"> </w:t>
      </w:r>
      <w:r w:rsidR="00642635" w:rsidRPr="00546874">
        <w:rPr>
          <w:szCs w:val="20"/>
        </w:rPr>
        <w:t xml:space="preserve"> </w:t>
      </w:r>
      <w:r w:rsidRPr="00546874">
        <w:rPr>
          <w:szCs w:val="20"/>
        </w:rPr>
        <w:t>See this section of the NEC and add: all building or structure disconnects of each service shall be grouped at one location and shall be separated by the least practical distance, not to exceed an overall distance of twenty (20) feet.</w:t>
      </w:r>
    </w:p>
    <w:p w:rsidR="00304363" w:rsidRPr="00546874" w:rsidRDefault="00304363" w:rsidP="00546874">
      <w:pPr>
        <w:rPr>
          <w:szCs w:val="20"/>
        </w:rPr>
      </w:pPr>
      <w:r w:rsidRPr="00546874">
        <w:rPr>
          <w:szCs w:val="20"/>
        </w:rPr>
        <w:tab/>
      </w:r>
      <w:r w:rsidRPr="00546874">
        <w:rPr>
          <w:b/>
          <w:szCs w:val="20"/>
        </w:rPr>
        <w:t>G.</w:t>
      </w:r>
      <w:r w:rsidRPr="00546874">
        <w:rPr>
          <w:b/>
          <w:szCs w:val="20"/>
        </w:rPr>
        <w:tab/>
        <w:t>Article 250 - Grounding and bonding.</w:t>
      </w:r>
      <w:r w:rsidRPr="00546874">
        <w:rPr>
          <w:szCs w:val="20"/>
        </w:rPr>
        <w:t xml:space="preserve"> </w:t>
      </w:r>
      <w:r w:rsidR="00642635" w:rsidRPr="00546874">
        <w:rPr>
          <w:szCs w:val="20"/>
        </w:rPr>
        <w:t xml:space="preserve"> </w:t>
      </w:r>
      <w:r w:rsidRPr="00546874">
        <w:rPr>
          <w:szCs w:val="20"/>
        </w:rPr>
        <w:t>See this article of the NEC except as provided below.</w:t>
      </w:r>
    </w:p>
    <w:p w:rsidR="00304363" w:rsidRPr="00546874" w:rsidRDefault="00304363" w:rsidP="00546874">
      <w:pPr>
        <w:rPr>
          <w:szCs w:val="20"/>
        </w:rPr>
      </w:pPr>
      <w:r w:rsidRPr="00546874">
        <w:rPr>
          <w:szCs w:val="20"/>
        </w:rPr>
        <w:t xml:space="preserve">                    </w:t>
      </w:r>
      <w:r w:rsidRPr="00546874">
        <w:rPr>
          <w:b/>
          <w:szCs w:val="20"/>
        </w:rPr>
        <w:t>(1)</w:t>
      </w:r>
      <w:r w:rsidRPr="00546874">
        <w:rPr>
          <w:szCs w:val="20"/>
        </w:rPr>
        <w:t xml:space="preserve">     </w:t>
      </w:r>
      <w:r w:rsidRPr="00546874">
        <w:rPr>
          <w:b/>
          <w:szCs w:val="20"/>
        </w:rPr>
        <w:t>Section 250.50 Grounding electrode system.</w:t>
      </w:r>
      <w:r w:rsidRPr="00546874">
        <w:rPr>
          <w:szCs w:val="20"/>
        </w:rPr>
        <w:t xml:space="preserve">  See this section of the NEC and add: </w:t>
      </w:r>
      <w:r w:rsidRPr="00546874">
        <w:rPr>
          <w:bCs/>
          <w:szCs w:val="20"/>
        </w:rPr>
        <w:t xml:space="preserve">on new </w:t>
      </w:r>
      <w:r w:rsidR="00081C28" w:rsidRPr="00546874">
        <w:rPr>
          <w:bCs/>
          <w:szCs w:val="20"/>
        </w:rPr>
        <w:t>construction,</w:t>
      </w:r>
      <w:r w:rsidRPr="00546874">
        <w:rPr>
          <w:bCs/>
          <w:szCs w:val="20"/>
        </w:rPr>
        <w:t xml:space="preserve"> a</w:t>
      </w:r>
      <w:r w:rsidRPr="00546874">
        <w:rPr>
          <w:b/>
          <w:bCs/>
          <w:szCs w:val="20"/>
        </w:rPr>
        <w:t xml:space="preserve"> </w:t>
      </w:r>
      <w:r w:rsidRPr="00546874">
        <w:rPr>
          <w:szCs w:val="20"/>
        </w:rPr>
        <w:t xml:space="preserve">concrete encased electrode shall be </w:t>
      </w:r>
      <w:r w:rsidRPr="00546874">
        <w:rPr>
          <w:bCs/>
          <w:szCs w:val="20"/>
        </w:rPr>
        <w:t>consid</w:t>
      </w:r>
      <w:r w:rsidRPr="00546874">
        <w:rPr>
          <w:szCs w:val="20"/>
        </w:rPr>
        <w:t xml:space="preserve">ered available and installed in compliance with NEC </w:t>
      </w:r>
      <w:r w:rsidRPr="00546874">
        <w:rPr>
          <w:bCs/>
          <w:szCs w:val="20"/>
        </w:rPr>
        <w:t>250.52(A) (3)</w:t>
      </w:r>
      <w:r w:rsidRPr="00546874">
        <w:rPr>
          <w:szCs w:val="20"/>
        </w:rPr>
        <w:t>.  If a concrete encased electrode is not pr</w:t>
      </w:r>
      <w:r w:rsidR="00F52093" w:rsidRPr="00546874">
        <w:rPr>
          <w:szCs w:val="20"/>
        </w:rPr>
        <w:t>esent, then at least 20 feet of</w:t>
      </w:r>
      <w:r w:rsidRPr="00546874">
        <w:rPr>
          <w:szCs w:val="20"/>
        </w:rPr>
        <w:t xml:space="preserve"> 2</w:t>
      </w:r>
      <w:r w:rsidR="00F52093" w:rsidRPr="00546874">
        <w:rPr>
          <w:szCs w:val="20"/>
        </w:rPr>
        <w:t xml:space="preserve"> AWG</w:t>
      </w:r>
      <w:r w:rsidRPr="00546874">
        <w:rPr>
          <w:szCs w:val="20"/>
        </w:rPr>
        <w:t xml:space="preserve"> bare copper in direct contact with the earth at a depth below the earth’s surface of not less than </w:t>
      </w:r>
      <w:r w:rsidRPr="00546874">
        <w:rPr>
          <w:bCs/>
          <w:szCs w:val="20"/>
        </w:rPr>
        <w:t>thirty (30</w:t>
      </w:r>
      <w:r w:rsidRPr="00546874">
        <w:rPr>
          <w:szCs w:val="20"/>
        </w:rPr>
        <w:t xml:space="preserve">) inches shall be installed in a continuous trench that is at least twenty (20) feet in length, augmented </w:t>
      </w:r>
      <w:r w:rsidRPr="00546874">
        <w:rPr>
          <w:bCs/>
          <w:szCs w:val="20"/>
        </w:rPr>
        <w:t xml:space="preserve">with a minimum of two (2), eight (8) foot grounds rods </w:t>
      </w:r>
      <w:r w:rsidR="003D3997" w:rsidRPr="00546874">
        <w:rPr>
          <w:bCs/>
          <w:szCs w:val="20"/>
        </w:rPr>
        <w:t>one at each end of the 2 AWG conductor</w:t>
      </w:r>
      <w:r w:rsidRPr="00546874">
        <w:rPr>
          <w:bCs/>
          <w:szCs w:val="20"/>
        </w:rPr>
        <w:t>.</w:t>
      </w:r>
    </w:p>
    <w:p w:rsidR="00867DCE" w:rsidRPr="00546874" w:rsidRDefault="00304363" w:rsidP="00546874">
      <w:pPr>
        <w:rPr>
          <w:szCs w:val="20"/>
        </w:rPr>
      </w:pPr>
      <w:r w:rsidRPr="00546874">
        <w:rPr>
          <w:szCs w:val="20"/>
        </w:rPr>
        <w:t xml:space="preserve">                    </w:t>
      </w:r>
      <w:r w:rsidRPr="00546874">
        <w:rPr>
          <w:b/>
          <w:szCs w:val="20"/>
        </w:rPr>
        <w:t>(2)</w:t>
      </w:r>
      <w:r w:rsidRPr="00546874">
        <w:rPr>
          <w:szCs w:val="20"/>
        </w:rPr>
        <w:t xml:space="preserve">     </w:t>
      </w:r>
      <w:r w:rsidRPr="00546874">
        <w:rPr>
          <w:b/>
          <w:szCs w:val="20"/>
        </w:rPr>
        <w:t>Section 250.52 (A)</w:t>
      </w:r>
      <w:r w:rsidRPr="00546874">
        <w:rPr>
          <w:szCs w:val="20"/>
        </w:rPr>
        <w:t xml:space="preserve"> </w:t>
      </w:r>
      <w:r w:rsidRPr="00546874">
        <w:rPr>
          <w:b/>
          <w:szCs w:val="20"/>
        </w:rPr>
        <w:t>Grounding electrodes.</w:t>
      </w:r>
      <w:r w:rsidR="003D3997" w:rsidRPr="00546874">
        <w:rPr>
          <w:b/>
          <w:szCs w:val="20"/>
        </w:rPr>
        <w:t xml:space="preserve"> </w:t>
      </w:r>
      <w:r w:rsidRPr="00546874">
        <w:rPr>
          <w:b/>
          <w:szCs w:val="20"/>
        </w:rPr>
        <w:t xml:space="preserve"> (5)</w:t>
      </w:r>
      <w:r w:rsidRPr="00546874">
        <w:rPr>
          <w:szCs w:val="20"/>
        </w:rPr>
        <w:t xml:space="preserve"> </w:t>
      </w:r>
      <w:r w:rsidRPr="00546874">
        <w:rPr>
          <w:b/>
          <w:szCs w:val="20"/>
        </w:rPr>
        <w:t>Rod and pipe electrodes.</w:t>
      </w:r>
      <w:r w:rsidRPr="00546874">
        <w:rPr>
          <w:szCs w:val="20"/>
        </w:rPr>
        <w:t xml:space="preserve"> </w:t>
      </w:r>
      <w:r w:rsidR="00642635" w:rsidRPr="00546874">
        <w:rPr>
          <w:szCs w:val="20"/>
        </w:rPr>
        <w:t xml:space="preserve"> </w:t>
      </w:r>
      <w:r w:rsidRPr="00546874">
        <w:rPr>
          <w:szCs w:val="20"/>
        </w:rPr>
        <w:t>See this section of the NEC but delete subsection (a) in its entirety.</w:t>
      </w:r>
      <w:r w:rsidR="00867DCE" w:rsidRPr="00546874">
        <w:rPr>
          <w:szCs w:val="20"/>
        </w:rPr>
        <w:t xml:space="preserve"> </w:t>
      </w:r>
    </w:p>
    <w:p w:rsidR="00867DCE" w:rsidRPr="00546874" w:rsidRDefault="00AD46AF" w:rsidP="00546874">
      <w:pPr>
        <w:autoSpaceDE w:val="0"/>
        <w:autoSpaceDN w:val="0"/>
        <w:adjustRightInd w:val="0"/>
        <w:rPr>
          <w:rFonts w:eastAsia="Calibri"/>
          <w:szCs w:val="20"/>
        </w:rPr>
      </w:pPr>
      <w:r w:rsidRPr="00546874">
        <w:rPr>
          <w:szCs w:val="20"/>
        </w:rPr>
        <w:t xml:space="preserve">              </w:t>
      </w:r>
      <w:r w:rsidR="00867DCE" w:rsidRPr="00546874">
        <w:rPr>
          <w:szCs w:val="20"/>
        </w:rPr>
        <w:t xml:space="preserve">      </w:t>
      </w:r>
      <w:r w:rsidR="00867DCE" w:rsidRPr="00546874">
        <w:rPr>
          <w:b/>
          <w:szCs w:val="20"/>
        </w:rPr>
        <w:t>(3)</w:t>
      </w:r>
      <w:r w:rsidRPr="00546874">
        <w:rPr>
          <w:szCs w:val="20"/>
        </w:rPr>
        <w:t xml:space="preserve">     </w:t>
      </w:r>
      <w:r w:rsidR="00867DCE" w:rsidRPr="00546874">
        <w:rPr>
          <w:b/>
          <w:szCs w:val="20"/>
        </w:rPr>
        <w:t>Section 250.53 (A) (2) Exception # 2.</w:t>
      </w:r>
      <w:r w:rsidR="00867DCE" w:rsidRPr="00546874">
        <w:rPr>
          <w:szCs w:val="20"/>
        </w:rPr>
        <w:t xml:space="preserve"> See this section of the NEC and add: A single grounding electrode consisting of a rod or plate may be utilized on temporary construction services rated 200 amperes or less.</w:t>
      </w:r>
    </w:p>
    <w:p w:rsidR="00867DCE" w:rsidRPr="00546874" w:rsidRDefault="00867DCE" w:rsidP="00546874">
      <w:pPr>
        <w:rPr>
          <w:bCs/>
          <w:szCs w:val="20"/>
        </w:rPr>
      </w:pPr>
      <w:r w:rsidRPr="00546874">
        <w:rPr>
          <w:szCs w:val="20"/>
        </w:rPr>
        <w:t xml:space="preserve">                    </w:t>
      </w:r>
      <w:r w:rsidRPr="00546874">
        <w:rPr>
          <w:b/>
          <w:szCs w:val="20"/>
        </w:rPr>
        <w:t>(4)</w:t>
      </w:r>
      <w:r w:rsidRPr="00546874">
        <w:rPr>
          <w:bCs/>
          <w:szCs w:val="20"/>
        </w:rPr>
        <w:t xml:space="preserve"> </w:t>
      </w:r>
      <w:r w:rsidR="00AD46AF" w:rsidRPr="00546874">
        <w:rPr>
          <w:bCs/>
          <w:szCs w:val="20"/>
        </w:rPr>
        <w:t xml:space="preserve">    </w:t>
      </w:r>
      <w:r w:rsidRPr="00546874">
        <w:rPr>
          <w:b/>
          <w:bCs/>
          <w:szCs w:val="20"/>
        </w:rPr>
        <w:t>Section 250.66 Size of alternating-current grounding electrode conductor.  (B) Connections to concrete-encased electrodes.</w:t>
      </w:r>
      <w:r w:rsidRPr="00546874">
        <w:rPr>
          <w:bCs/>
          <w:szCs w:val="20"/>
        </w:rPr>
        <w:t xml:space="preserve">  See this section of the NEC and add:  the grounding ele</w:t>
      </w:r>
      <w:r w:rsidRPr="00546874">
        <w:rPr>
          <w:szCs w:val="20"/>
        </w:rPr>
        <w:t xml:space="preserve">ctrode conductor shall not be smaller </w:t>
      </w:r>
      <w:r w:rsidRPr="00546874">
        <w:rPr>
          <w:bCs/>
          <w:szCs w:val="20"/>
        </w:rPr>
        <w:t>than 4 AWG copper.</w:t>
      </w:r>
    </w:p>
    <w:p w:rsidR="00867DCE" w:rsidRPr="00546874" w:rsidRDefault="00867DCE" w:rsidP="00546874">
      <w:pPr>
        <w:rPr>
          <w:szCs w:val="20"/>
        </w:rPr>
      </w:pPr>
      <w:r w:rsidRPr="00546874">
        <w:rPr>
          <w:bCs/>
          <w:szCs w:val="20"/>
        </w:rPr>
        <w:t xml:space="preserve">                    </w:t>
      </w:r>
      <w:r w:rsidRPr="00546874">
        <w:rPr>
          <w:b/>
          <w:bCs/>
          <w:szCs w:val="20"/>
        </w:rPr>
        <w:t>(5)</w:t>
      </w:r>
      <w:r w:rsidRPr="00546874">
        <w:rPr>
          <w:bCs/>
          <w:szCs w:val="20"/>
        </w:rPr>
        <w:t xml:space="preserve"> </w:t>
      </w:r>
      <w:r w:rsidR="00AD46AF" w:rsidRPr="00546874">
        <w:rPr>
          <w:bCs/>
          <w:szCs w:val="20"/>
        </w:rPr>
        <w:t xml:space="preserve">    </w:t>
      </w:r>
      <w:r w:rsidRPr="00546874">
        <w:rPr>
          <w:b/>
          <w:bCs/>
          <w:szCs w:val="20"/>
        </w:rPr>
        <w:t xml:space="preserve">Section 250.104.  </w:t>
      </w:r>
      <w:r w:rsidRPr="00546874">
        <w:rPr>
          <w:b/>
          <w:szCs w:val="20"/>
        </w:rPr>
        <w:t>Bonding of piping systems and exposed structural steel. (B) Other metal piping.</w:t>
      </w:r>
      <w:r w:rsidRPr="00546874">
        <w:rPr>
          <w:szCs w:val="20"/>
        </w:rPr>
        <w:t xml:space="preserve">  See this section of the NEC</w:t>
      </w:r>
      <w:r w:rsidRPr="00546874">
        <w:rPr>
          <w:b/>
          <w:szCs w:val="20"/>
        </w:rPr>
        <w:t xml:space="preserve"> </w:t>
      </w:r>
      <w:r w:rsidRPr="00546874">
        <w:rPr>
          <w:szCs w:val="20"/>
        </w:rPr>
        <w:t>and add: CSST gas piping systems shall be bonded to the electrical service grounding electrode system at the point where the gas service enters the building.  The bonding jumper shall not be smaller than (6) AWG copper wire.</w:t>
      </w:r>
    </w:p>
    <w:p w:rsidR="00867DCE" w:rsidRPr="00546874" w:rsidRDefault="00AD46AF" w:rsidP="00546874">
      <w:pPr>
        <w:rPr>
          <w:szCs w:val="20"/>
        </w:rPr>
      </w:pPr>
      <w:r w:rsidRPr="00546874">
        <w:rPr>
          <w:szCs w:val="20"/>
        </w:rPr>
        <w:t xml:space="preserve">               </w:t>
      </w:r>
      <w:r w:rsidR="00FF6734" w:rsidRPr="00546874">
        <w:rPr>
          <w:szCs w:val="20"/>
        </w:rPr>
        <w:t xml:space="preserve">     </w:t>
      </w:r>
      <w:r w:rsidR="00867DCE" w:rsidRPr="00546874">
        <w:rPr>
          <w:b/>
          <w:szCs w:val="20"/>
        </w:rPr>
        <w:t>(6)</w:t>
      </w:r>
      <w:r w:rsidR="00867DCE" w:rsidRPr="00546874">
        <w:rPr>
          <w:szCs w:val="20"/>
        </w:rPr>
        <w:t xml:space="preserve"> </w:t>
      </w:r>
      <w:r w:rsidRPr="00546874">
        <w:rPr>
          <w:szCs w:val="20"/>
        </w:rPr>
        <w:t xml:space="preserve">    </w:t>
      </w:r>
      <w:r w:rsidR="00867DCE" w:rsidRPr="00546874">
        <w:rPr>
          <w:b/>
          <w:szCs w:val="20"/>
        </w:rPr>
        <w:t>Section 250.106.  Lightning protection systems.</w:t>
      </w:r>
      <w:r w:rsidR="00867DCE" w:rsidRPr="00546874">
        <w:rPr>
          <w:szCs w:val="20"/>
        </w:rPr>
        <w:t xml:space="preserve">  See this section of the NEC and add: Where a lightning protection system is installed, the bonding of the gas piping system shall be in accordance with NFPA 780, standard for installation of lightning protection systems.</w:t>
      </w:r>
    </w:p>
    <w:p w:rsidR="00867DCE" w:rsidRPr="00546874" w:rsidRDefault="00867DCE" w:rsidP="00546874">
      <w:pPr>
        <w:rPr>
          <w:szCs w:val="20"/>
        </w:rPr>
      </w:pPr>
      <w:r w:rsidRPr="00546874">
        <w:rPr>
          <w:szCs w:val="20"/>
        </w:rPr>
        <w:t xml:space="preserve">                    </w:t>
      </w:r>
      <w:r w:rsidRPr="00546874">
        <w:rPr>
          <w:b/>
          <w:szCs w:val="20"/>
        </w:rPr>
        <w:t>(7)</w:t>
      </w:r>
      <w:r w:rsidRPr="00546874">
        <w:rPr>
          <w:szCs w:val="20"/>
        </w:rPr>
        <w:t xml:space="preserve"> </w:t>
      </w:r>
      <w:r w:rsidR="00AD46AF" w:rsidRPr="00546874">
        <w:rPr>
          <w:szCs w:val="20"/>
        </w:rPr>
        <w:t xml:space="preserve">    </w:t>
      </w:r>
      <w:r w:rsidRPr="00546874">
        <w:rPr>
          <w:b/>
          <w:szCs w:val="20"/>
        </w:rPr>
        <w:t>Section 250.118. Types of equipment grounding conductors.</w:t>
      </w:r>
      <w:r w:rsidRPr="00546874">
        <w:rPr>
          <w:szCs w:val="20"/>
        </w:rPr>
        <w:t xml:space="preserve">  See this section of the NEC and add the following new subsection:  (15) an equipment grounding conductor shall be installed in all branch circuit and feeder raceways on or above a roof.  The </w:t>
      </w:r>
      <w:r w:rsidRPr="00546874">
        <w:rPr>
          <w:bCs/>
          <w:szCs w:val="20"/>
        </w:rPr>
        <w:t xml:space="preserve">equipment grounding conductor </w:t>
      </w:r>
      <w:r w:rsidRPr="00546874">
        <w:rPr>
          <w:szCs w:val="20"/>
        </w:rPr>
        <w:t>shall be sized in accordance with table 250.122.</w:t>
      </w:r>
    </w:p>
    <w:p w:rsidR="00FF322F" w:rsidRPr="00546874" w:rsidRDefault="00867DCE" w:rsidP="00546874">
      <w:pPr>
        <w:rPr>
          <w:szCs w:val="20"/>
        </w:rPr>
      </w:pPr>
      <w:r w:rsidRPr="00546874">
        <w:rPr>
          <w:szCs w:val="20"/>
        </w:rPr>
        <w:tab/>
      </w:r>
      <w:r w:rsidR="00D24158" w:rsidRPr="00546874">
        <w:rPr>
          <w:b/>
          <w:szCs w:val="20"/>
        </w:rPr>
        <w:t>H.</w:t>
      </w:r>
      <w:r w:rsidR="00D24158" w:rsidRPr="00546874">
        <w:rPr>
          <w:b/>
          <w:szCs w:val="20"/>
        </w:rPr>
        <w:tab/>
        <w:t>Article 300. Wiring m</w:t>
      </w:r>
      <w:r w:rsidR="00FF322F" w:rsidRPr="00546874">
        <w:rPr>
          <w:b/>
          <w:szCs w:val="20"/>
        </w:rPr>
        <w:t>ethods.</w:t>
      </w:r>
      <w:r w:rsidR="00FF322F" w:rsidRPr="00546874">
        <w:rPr>
          <w:szCs w:val="20"/>
        </w:rPr>
        <w:t xml:space="preserve">  See this article of the NEC except as provided below.</w:t>
      </w:r>
    </w:p>
    <w:p w:rsidR="00FF322F" w:rsidRPr="00546874" w:rsidRDefault="00FF322F" w:rsidP="00546874">
      <w:pPr>
        <w:rPr>
          <w:bCs/>
          <w:szCs w:val="20"/>
        </w:rPr>
      </w:pPr>
      <w:r w:rsidRPr="00546874">
        <w:rPr>
          <w:szCs w:val="20"/>
        </w:rPr>
        <w:t xml:space="preserve">                    </w:t>
      </w:r>
      <w:r w:rsidRPr="00546874">
        <w:rPr>
          <w:b/>
          <w:bCs/>
          <w:szCs w:val="20"/>
        </w:rPr>
        <w:t>(1)</w:t>
      </w:r>
      <w:r w:rsidRPr="00546874">
        <w:rPr>
          <w:bCs/>
          <w:szCs w:val="20"/>
        </w:rPr>
        <w:t xml:space="preserve">     </w:t>
      </w:r>
      <w:r w:rsidRPr="00546874">
        <w:rPr>
          <w:b/>
          <w:bCs/>
          <w:szCs w:val="20"/>
        </w:rPr>
        <w:t>Section 300.11 Securing and supporting.</w:t>
      </w:r>
      <w:r w:rsidRPr="00546874">
        <w:rPr>
          <w:bCs/>
          <w:szCs w:val="20"/>
        </w:rPr>
        <w:t xml:space="preserve">  See this section of the NEC except as provided below.</w:t>
      </w:r>
    </w:p>
    <w:p w:rsidR="00FF322F" w:rsidRPr="00546874" w:rsidRDefault="00FF322F" w:rsidP="00546874">
      <w:pPr>
        <w:rPr>
          <w:bCs/>
          <w:szCs w:val="20"/>
        </w:rPr>
      </w:pPr>
      <w:r w:rsidRPr="00546874">
        <w:rPr>
          <w:bCs/>
          <w:szCs w:val="20"/>
        </w:rPr>
        <w:t xml:space="preserve">                              </w:t>
      </w:r>
      <w:r w:rsidRPr="00546874">
        <w:rPr>
          <w:b/>
          <w:bCs/>
          <w:szCs w:val="20"/>
        </w:rPr>
        <w:t>(a)</w:t>
      </w:r>
      <w:r w:rsidRPr="00546874">
        <w:rPr>
          <w:bCs/>
          <w:szCs w:val="20"/>
        </w:rPr>
        <w:t xml:space="preserve">     </w:t>
      </w:r>
      <w:r w:rsidRPr="00546874">
        <w:rPr>
          <w:b/>
          <w:bCs/>
          <w:szCs w:val="20"/>
        </w:rPr>
        <w:t>300.11(A)  Secured in place.</w:t>
      </w:r>
      <w:r w:rsidRPr="00546874">
        <w:rPr>
          <w:bCs/>
          <w:szCs w:val="20"/>
        </w:rPr>
        <w:t xml:space="preserve">  See this section of the NEC and add: independent support w</w:t>
      </w:r>
      <w:r w:rsidRPr="00546874">
        <w:rPr>
          <w:szCs w:val="20"/>
        </w:rPr>
        <w:t>ires shall be limited to support of flexible wiring methods from the last</w:t>
      </w:r>
      <w:r w:rsidRPr="00546874">
        <w:rPr>
          <w:bCs/>
          <w:szCs w:val="20"/>
        </w:rPr>
        <w:t xml:space="preserve"> means of support </w:t>
      </w:r>
      <w:r w:rsidRPr="00546874">
        <w:rPr>
          <w:szCs w:val="20"/>
        </w:rPr>
        <w:t>or junction box</w:t>
      </w:r>
      <w:r w:rsidRPr="00546874">
        <w:rPr>
          <w:bCs/>
          <w:szCs w:val="20"/>
        </w:rPr>
        <w:t xml:space="preserve"> for connections within an accessible ceiling to luminaire(s) or equipment served.</w:t>
      </w:r>
    </w:p>
    <w:p w:rsidR="00FF322F" w:rsidRPr="00546874" w:rsidRDefault="00FF322F" w:rsidP="00546874">
      <w:pPr>
        <w:rPr>
          <w:szCs w:val="20"/>
        </w:rPr>
      </w:pPr>
      <w:r w:rsidRPr="00546874">
        <w:rPr>
          <w:szCs w:val="20"/>
        </w:rPr>
        <w:t xml:space="preserve">                              </w:t>
      </w:r>
      <w:r w:rsidRPr="00546874">
        <w:rPr>
          <w:b/>
          <w:szCs w:val="20"/>
        </w:rPr>
        <w:t>(b)</w:t>
      </w:r>
      <w:r w:rsidRPr="00546874">
        <w:rPr>
          <w:szCs w:val="20"/>
        </w:rPr>
        <w:t xml:space="preserve">     </w:t>
      </w:r>
      <w:r w:rsidRPr="00546874">
        <w:rPr>
          <w:b/>
          <w:szCs w:val="20"/>
        </w:rPr>
        <w:t>300.11 (A) (1).  Fire rated assemblies.</w:t>
      </w:r>
      <w:r w:rsidRPr="00546874">
        <w:rPr>
          <w:szCs w:val="20"/>
        </w:rPr>
        <w:t xml:space="preserve">  Delete the text of this section of the NEC and substitute: the ceiling support system shall be permitted to support listed junction boxes and/or support brackets that have been tested as part of a fire-rated assembly.</w:t>
      </w:r>
    </w:p>
    <w:p w:rsidR="00FF322F" w:rsidRPr="00546874" w:rsidRDefault="00FF322F" w:rsidP="00546874">
      <w:pPr>
        <w:rPr>
          <w:szCs w:val="20"/>
        </w:rPr>
      </w:pPr>
      <w:r w:rsidRPr="00546874">
        <w:rPr>
          <w:szCs w:val="20"/>
        </w:rPr>
        <w:t xml:space="preserve">                              </w:t>
      </w:r>
      <w:r w:rsidRPr="00546874">
        <w:rPr>
          <w:b/>
          <w:szCs w:val="20"/>
        </w:rPr>
        <w:t>(c)</w:t>
      </w:r>
      <w:r w:rsidRPr="00546874">
        <w:rPr>
          <w:szCs w:val="20"/>
        </w:rPr>
        <w:t xml:space="preserve">     </w:t>
      </w:r>
      <w:r w:rsidRPr="00546874">
        <w:rPr>
          <w:b/>
          <w:szCs w:val="20"/>
        </w:rPr>
        <w:t>300.11 (A) (2).</w:t>
      </w:r>
      <w:r w:rsidRPr="00546874">
        <w:rPr>
          <w:szCs w:val="20"/>
        </w:rPr>
        <w:t xml:space="preserve">  </w:t>
      </w:r>
      <w:r w:rsidRPr="00546874">
        <w:rPr>
          <w:b/>
          <w:szCs w:val="20"/>
        </w:rPr>
        <w:t>Non-fire rated assemblies.</w:t>
      </w:r>
      <w:r w:rsidRPr="00546874">
        <w:rPr>
          <w:szCs w:val="20"/>
        </w:rPr>
        <w:t xml:space="preserve">  Delete the text of the exception and substitute:  the ceiling support system shall be permitted to support listed junction boxes and/or support brackets where installed in accordance with the ceiling system manufacturer’s instructions.</w:t>
      </w:r>
    </w:p>
    <w:p w:rsidR="00FF322F" w:rsidRPr="00546874" w:rsidRDefault="00FF322F" w:rsidP="00546874">
      <w:pPr>
        <w:rPr>
          <w:szCs w:val="20"/>
        </w:rPr>
      </w:pPr>
      <w:r w:rsidRPr="00546874">
        <w:rPr>
          <w:szCs w:val="20"/>
        </w:rPr>
        <w:lastRenderedPageBreak/>
        <w:t xml:space="preserve">                    </w:t>
      </w:r>
      <w:r w:rsidRPr="00546874">
        <w:rPr>
          <w:b/>
          <w:szCs w:val="20"/>
        </w:rPr>
        <w:t>(2)</w:t>
      </w:r>
      <w:r w:rsidRPr="00546874">
        <w:rPr>
          <w:szCs w:val="20"/>
        </w:rPr>
        <w:t xml:space="preserve">     </w:t>
      </w:r>
      <w:r w:rsidRPr="00546874">
        <w:rPr>
          <w:b/>
          <w:szCs w:val="20"/>
        </w:rPr>
        <w:t xml:space="preserve">Section </w:t>
      </w:r>
      <w:r w:rsidRPr="00546874">
        <w:rPr>
          <w:szCs w:val="20"/>
        </w:rPr>
        <w:t xml:space="preserve"> </w:t>
      </w:r>
      <w:r w:rsidRPr="00546874">
        <w:rPr>
          <w:b/>
          <w:szCs w:val="20"/>
        </w:rPr>
        <w:t xml:space="preserve">300.14. Length of free conductors at outlets, </w:t>
      </w:r>
      <w:r w:rsidR="0030143D" w:rsidRPr="00546874">
        <w:rPr>
          <w:b/>
          <w:szCs w:val="20"/>
        </w:rPr>
        <w:t>junctions,</w:t>
      </w:r>
      <w:r w:rsidRPr="00546874">
        <w:rPr>
          <w:b/>
          <w:szCs w:val="20"/>
        </w:rPr>
        <w:t xml:space="preserve"> and switch points.</w:t>
      </w:r>
      <w:r w:rsidRPr="00546874">
        <w:rPr>
          <w:szCs w:val="20"/>
        </w:rPr>
        <w:t xml:space="preserve"> </w:t>
      </w:r>
      <w:r w:rsidR="00642635" w:rsidRPr="00546874">
        <w:rPr>
          <w:szCs w:val="20"/>
        </w:rPr>
        <w:t xml:space="preserve"> </w:t>
      </w:r>
      <w:r w:rsidRPr="00546874">
        <w:rPr>
          <w:szCs w:val="20"/>
        </w:rPr>
        <w:t xml:space="preserve">Delete the text of this section of the NEC and substitute:  at least six (6) inches of free conductor, measured from the point in the box where it emerges from its raceway or cable sheath, shall be left at each outlet, junction, and switch point for splices or the connection of luminaire (fixtures) or devices. </w:t>
      </w:r>
      <w:r w:rsidR="0030143D" w:rsidRPr="00546874">
        <w:rPr>
          <w:szCs w:val="20"/>
        </w:rPr>
        <w:t xml:space="preserve"> </w:t>
      </w:r>
      <w:r w:rsidRPr="00546874">
        <w:rPr>
          <w:szCs w:val="20"/>
        </w:rPr>
        <w:t>Where the opening of an outlet, junction, or switch point is less than eight (8) inches in any dimension, each conductor shall be long enough to extend at least six (6) inches outside of the opening.</w:t>
      </w:r>
    </w:p>
    <w:p w:rsidR="009A322C" w:rsidRPr="00546874" w:rsidRDefault="00FF322F" w:rsidP="00546874">
      <w:pPr>
        <w:rPr>
          <w:szCs w:val="20"/>
        </w:rPr>
      </w:pPr>
      <w:r w:rsidRPr="00546874">
        <w:rPr>
          <w:szCs w:val="20"/>
        </w:rPr>
        <w:tab/>
      </w:r>
      <w:r w:rsidRPr="00546874">
        <w:rPr>
          <w:b/>
          <w:szCs w:val="20"/>
        </w:rPr>
        <w:t>I.</w:t>
      </w:r>
      <w:r w:rsidRPr="00546874">
        <w:rPr>
          <w:b/>
          <w:szCs w:val="20"/>
        </w:rPr>
        <w:tab/>
        <w:t>Article 310.  Conductors for general wiring.</w:t>
      </w:r>
      <w:r w:rsidRPr="00546874">
        <w:rPr>
          <w:szCs w:val="20"/>
        </w:rPr>
        <w:t xml:space="preserve">  See this article of the NEC and add the following</w:t>
      </w:r>
      <w:r w:rsidR="00F52093" w:rsidRPr="00546874">
        <w:rPr>
          <w:szCs w:val="20"/>
        </w:rPr>
        <w:t xml:space="preserve"> new subsection</w:t>
      </w:r>
      <w:r w:rsidR="0030143D" w:rsidRPr="00546874">
        <w:rPr>
          <w:szCs w:val="20"/>
        </w:rPr>
        <w:t xml:space="preserve"> 310.10 (J</w:t>
      </w:r>
      <w:r w:rsidR="00F52093" w:rsidRPr="00546874">
        <w:rPr>
          <w:szCs w:val="20"/>
        </w:rPr>
        <w:t>)</w:t>
      </w:r>
      <w:r w:rsidRPr="00546874">
        <w:rPr>
          <w:szCs w:val="20"/>
        </w:rPr>
        <w:t xml:space="preserve"> </w:t>
      </w:r>
      <w:r w:rsidRPr="00546874">
        <w:rPr>
          <w:b/>
          <w:szCs w:val="20"/>
        </w:rPr>
        <w:t>Conductor material</w:t>
      </w:r>
      <w:r w:rsidR="00224478" w:rsidRPr="00546874">
        <w:rPr>
          <w:szCs w:val="20"/>
        </w:rPr>
        <w:t>.  T</w:t>
      </w:r>
      <w:r w:rsidRPr="00546874">
        <w:rPr>
          <w:szCs w:val="20"/>
        </w:rPr>
        <w:t>he use of aluminum current carrying conductors shall be of the AA-8000 series or equivalent and shall be limited to size 8 AWG or larger.</w:t>
      </w:r>
      <w:r w:rsidR="0030143D" w:rsidRPr="00546874">
        <w:rPr>
          <w:szCs w:val="20"/>
        </w:rPr>
        <w:t xml:space="preserve"> </w:t>
      </w:r>
      <w:r w:rsidRPr="00546874">
        <w:rPr>
          <w:szCs w:val="20"/>
        </w:rPr>
        <w:t xml:space="preserve"> </w:t>
      </w:r>
      <w:r w:rsidRPr="00546874">
        <w:rPr>
          <w:bCs/>
          <w:szCs w:val="20"/>
        </w:rPr>
        <w:t xml:space="preserve">Exception: </w:t>
      </w:r>
      <w:r w:rsidRPr="00546874">
        <w:rPr>
          <w:szCs w:val="20"/>
        </w:rPr>
        <w:t>the equipment-grounding conductor shall be limited to size 10 AWG or larger if in a listed cable assembly.</w:t>
      </w:r>
      <w:r w:rsidRPr="00546874">
        <w:rPr>
          <w:szCs w:val="20"/>
        </w:rPr>
        <w:tab/>
      </w:r>
    </w:p>
    <w:p w:rsidR="009A322C" w:rsidRPr="00546874" w:rsidRDefault="009A322C" w:rsidP="00546874">
      <w:pPr>
        <w:rPr>
          <w:szCs w:val="20"/>
        </w:rPr>
      </w:pPr>
      <w:r w:rsidRPr="00546874">
        <w:rPr>
          <w:szCs w:val="20"/>
        </w:rPr>
        <w:tab/>
      </w:r>
      <w:r w:rsidRPr="00546874">
        <w:rPr>
          <w:b/>
          <w:szCs w:val="20"/>
        </w:rPr>
        <w:t>J.</w:t>
      </w:r>
      <w:r w:rsidRPr="00546874">
        <w:rPr>
          <w:b/>
          <w:szCs w:val="20"/>
        </w:rPr>
        <w:tab/>
        <w:t>Article 334.  Nonmetallic-sheathed cable: Types NM, NMC and NMS.</w:t>
      </w:r>
    </w:p>
    <w:p w:rsidR="009A322C" w:rsidRPr="00546874" w:rsidRDefault="009A322C" w:rsidP="00546874">
      <w:pPr>
        <w:rPr>
          <w:szCs w:val="20"/>
        </w:rPr>
      </w:pPr>
      <w:r w:rsidRPr="00546874">
        <w:rPr>
          <w:szCs w:val="20"/>
        </w:rPr>
        <w:t xml:space="preserve">                    </w:t>
      </w:r>
      <w:r w:rsidRPr="00546874">
        <w:rPr>
          <w:b/>
          <w:szCs w:val="20"/>
        </w:rPr>
        <w:t>(1)</w:t>
      </w:r>
      <w:r w:rsidRPr="00546874">
        <w:rPr>
          <w:szCs w:val="20"/>
        </w:rPr>
        <w:t xml:space="preserve">     </w:t>
      </w:r>
      <w:r w:rsidRPr="00546874">
        <w:rPr>
          <w:b/>
          <w:szCs w:val="20"/>
        </w:rPr>
        <w:t>Section 334.10 Uses permitted.</w:t>
      </w:r>
      <w:r w:rsidRPr="00546874">
        <w:rPr>
          <w:szCs w:val="20"/>
        </w:rPr>
        <w:t xml:space="preserve">  See this section of the NEC but delete subsectio</w:t>
      </w:r>
      <w:r w:rsidR="00AD46AF" w:rsidRPr="00546874">
        <w:rPr>
          <w:szCs w:val="20"/>
        </w:rPr>
        <w:t>n (4) and (5) in its entirety.</w:t>
      </w:r>
    </w:p>
    <w:p w:rsidR="009A322C" w:rsidRPr="00546874" w:rsidRDefault="009A322C" w:rsidP="00546874">
      <w:pPr>
        <w:rPr>
          <w:szCs w:val="20"/>
        </w:rPr>
      </w:pPr>
      <w:r w:rsidRPr="00546874">
        <w:rPr>
          <w:szCs w:val="20"/>
        </w:rPr>
        <w:t xml:space="preserve">                    </w:t>
      </w:r>
      <w:r w:rsidRPr="00546874">
        <w:rPr>
          <w:b/>
          <w:bCs/>
          <w:szCs w:val="20"/>
        </w:rPr>
        <w:t>(2)</w:t>
      </w:r>
      <w:r w:rsidRPr="00546874">
        <w:rPr>
          <w:szCs w:val="20"/>
        </w:rPr>
        <w:t xml:space="preserve">     </w:t>
      </w:r>
      <w:r w:rsidRPr="00546874">
        <w:rPr>
          <w:b/>
          <w:szCs w:val="20"/>
        </w:rPr>
        <w:t xml:space="preserve">Section </w:t>
      </w:r>
      <w:r w:rsidRPr="00546874">
        <w:rPr>
          <w:b/>
          <w:bCs/>
          <w:szCs w:val="20"/>
        </w:rPr>
        <w:t>334.12 Uses not permitted.  (A)Types NM, NMC, and NMS.</w:t>
      </w:r>
      <w:r w:rsidRPr="00546874">
        <w:rPr>
          <w:bCs/>
          <w:szCs w:val="20"/>
        </w:rPr>
        <w:t xml:space="preserve">  See this section of the NEC and add the following subsection: </w:t>
      </w:r>
      <w:r w:rsidRPr="00546874">
        <w:rPr>
          <w:szCs w:val="20"/>
        </w:rPr>
        <w:t>(11) type NM, NMC, or NMS shall not be installed in buildings, or structures such as stores, professional offices, motels, hotels, and other occupancies classified as R-1, R</w:t>
      </w:r>
      <w:r w:rsidR="00AD46AF" w:rsidRPr="00546874">
        <w:rPr>
          <w:szCs w:val="20"/>
        </w:rPr>
        <w:t>-4, commercial or industrial.</w:t>
      </w:r>
    </w:p>
    <w:p w:rsidR="009A322C" w:rsidRPr="00546874" w:rsidRDefault="009A322C" w:rsidP="00546874">
      <w:pPr>
        <w:rPr>
          <w:szCs w:val="20"/>
        </w:rPr>
      </w:pPr>
      <w:r w:rsidRPr="00546874">
        <w:rPr>
          <w:szCs w:val="20"/>
        </w:rPr>
        <w:tab/>
      </w:r>
      <w:r w:rsidRPr="00546874">
        <w:rPr>
          <w:b/>
          <w:szCs w:val="20"/>
        </w:rPr>
        <w:t>K.</w:t>
      </w:r>
      <w:r w:rsidRPr="00546874">
        <w:rPr>
          <w:b/>
          <w:szCs w:val="20"/>
        </w:rPr>
        <w:tab/>
        <w:t>Article 340.  Underground feeder and branch circuit cable: type UF.</w:t>
      </w:r>
      <w:r w:rsidRPr="00546874">
        <w:rPr>
          <w:szCs w:val="20"/>
        </w:rPr>
        <w:t xml:space="preserve">  See this article of the NEC except as provided below.</w:t>
      </w:r>
    </w:p>
    <w:p w:rsidR="009A322C" w:rsidRPr="00546874" w:rsidRDefault="009A322C" w:rsidP="00546874">
      <w:pPr>
        <w:rPr>
          <w:szCs w:val="20"/>
        </w:rPr>
      </w:pPr>
      <w:r w:rsidRPr="00546874">
        <w:rPr>
          <w:szCs w:val="20"/>
        </w:rPr>
        <w:t xml:space="preserve">                    </w:t>
      </w:r>
      <w:r w:rsidRPr="00546874">
        <w:rPr>
          <w:b/>
          <w:szCs w:val="20"/>
        </w:rPr>
        <w:t>(1)</w:t>
      </w:r>
      <w:r w:rsidRPr="00546874">
        <w:rPr>
          <w:szCs w:val="20"/>
        </w:rPr>
        <w:t xml:space="preserve">     </w:t>
      </w:r>
      <w:r w:rsidRPr="00546874">
        <w:rPr>
          <w:b/>
          <w:szCs w:val="20"/>
        </w:rPr>
        <w:t xml:space="preserve">Section </w:t>
      </w:r>
      <w:r w:rsidRPr="00546874">
        <w:rPr>
          <w:b/>
          <w:bCs/>
          <w:szCs w:val="20"/>
        </w:rPr>
        <w:t>340.10</w:t>
      </w:r>
      <w:r w:rsidRPr="00546874">
        <w:rPr>
          <w:bCs/>
          <w:szCs w:val="20"/>
        </w:rPr>
        <w:t xml:space="preserve"> </w:t>
      </w:r>
      <w:r w:rsidRPr="00546874">
        <w:rPr>
          <w:b/>
          <w:bCs/>
          <w:szCs w:val="20"/>
        </w:rPr>
        <w:t xml:space="preserve">Installation - </w:t>
      </w:r>
      <w:r w:rsidRPr="00546874">
        <w:rPr>
          <w:b/>
          <w:szCs w:val="20"/>
        </w:rPr>
        <w:t>uses permitted.</w:t>
      </w:r>
      <w:r w:rsidRPr="00546874">
        <w:rPr>
          <w:szCs w:val="20"/>
        </w:rPr>
        <w:t xml:space="preserve">  See this section of the NEC and add the following new subsections:</w:t>
      </w:r>
    </w:p>
    <w:p w:rsidR="009A322C" w:rsidRPr="00546874" w:rsidRDefault="009A322C" w:rsidP="00546874">
      <w:pPr>
        <w:rPr>
          <w:szCs w:val="20"/>
        </w:rPr>
      </w:pPr>
      <w:r w:rsidRPr="00546874">
        <w:rPr>
          <w:szCs w:val="20"/>
        </w:rPr>
        <w:t xml:space="preserve">                              </w:t>
      </w:r>
      <w:r w:rsidRPr="00546874">
        <w:rPr>
          <w:b/>
          <w:szCs w:val="20"/>
        </w:rPr>
        <w:t>(a)</w:t>
      </w:r>
      <w:r w:rsidRPr="00546874">
        <w:rPr>
          <w:szCs w:val="20"/>
        </w:rPr>
        <w:t xml:space="preserve">     (8) type UF cable shall be permitted to be imbedded in adobe construction;</w:t>
      </w:r>
    </w:p>
    <w:p w:rsidR="009A322C" w:rsidRPr="00546874" w:rsidRDefault="009A322C" w:rsidP="00546874">
      <w:pPr>
        <w:rPr>
          <w:szCs w:val="20"/>
        </w:rPr>
      </w:pPr>
      <w:r w:rsidRPr="00546874">
        <w:rPr>
          <w:szCs w:val="20"/>
        </w:rPr>
        <w:t xml:space="preserve">                              </w:t>
      </w:r>
      <w:r w:rsidRPr="00546874">
        <w:rPr>
          <w:b/>
          <w:szCs w:val="20"/>
        </w:rPr>
        <w:t>(b)</w:t>
      </w:r>
      <w:r w:rsidRPr="00546874">
        <w:rPr>
          <w:szCs w:val="20"/>
        </w:rPr>
        <w:t xml:space="preserve">     (9) type UF cable, or an approved electrical raceway shall be installed on straw bale residential construction.</w:t>
      </w:r>
    </w:p>
    <w:p w:rsidR="009A322C" w:rsidRPr="00546874" w:rsidRDefault="009A322C" w:rsidP="00546874">
      <w:pPr>
        <w:rPr>
          <w:szCs w:val="20"/>
        </w:rPr>
      </w:pPr>
      <w:r w:rsidRPr="00546874">
        <w:rPr>
          <w:szCs w:val="20"/>
        </w:rPr>
        <w:t xml:space="preserve">                    </w:t>
      </w:r>
      <w:r w:rsidRPr="00546874">
        <w:rPr>
          <w:b/>
          <w:szCs w:val="20"/>
        </w:rPr>
        <w:t>(2)</w:t>
      </w:r>
      <w:r w:rsidRPr="00546874">
        <w:rPr>
          <w:szCs w:val="20"/>
        </w:rPr>
        <w:t xml:space="preserve">     </w:t>
      </w:r>
      <w:r w:rsidRPr="00546874">
        <w:rPr>
          <w:b/>
          <w:szCs w:val="20"/>
        </w:rPr>
        <w:t>Section 340.12 Installation - uses not permitted.</w:t>
      </w:r>
      <w:r w:rsidRPr="00546874">
        <w:rPr>
          <w:szCs w:val="20"/>
        </w:rPr>
        <w:t xml:space="preserve">  See this section of the NEC and add the following new subsection: (12) Type UF cable shall not be installed in buildings or structures such as stores, professional offices, motels, hotels, or other occupancies classified as commercial or industrial.</w:t>
      </w:r>
    </w:p>
    <w:p w:rsidR="009A322C" w:rsidRPr="00546874" w:rsidRDefault="009A322C" w:rsidP="00546874">
      <w:pPr>
        <w:rPr>
          <w:szCs w:val="20"/>
        </w:rPr>
      </w:pPr>
      <w:r w:rsidRPr="00546874">
        <w:rPr>
          <w:b/>
          <w:szCs w:val="20"/>
        </w:rPr>
        <w:tab/>
      </w:r>
      <w:r w:rsidRPr="00546874">
        <w:rPr>
          <w:b/>
          <w:bCs/>
          <w:szCs w:val="20"/>
          <w:lang w:val="fr-FR"/>
        </w:rPr>
        <w:t>L.</w:t>
      </w:r>
      <w:r w:rsidRPr="00546874">
        <w:rPr>
          <w:b/>
          <w:bCs/>
          <w:szCs w:val="20"/>
          <w:lang w:val="fr-FR"/>
        </w:rPr>
        <w:tab/>
        <w:t xml:space="preserve">Article 352 </w:t>
      </w:r>
      <w:r w:rsidRPr="00546874">
        <w:rPr>
          <w:b/>
          <w:bCs/>
          <w:szCs w:val="20"/>
        </w:rPr>
        <w:t>Rigid</w:t>
      </w:r>
      <w:r w:rsidRPr="00546874">
        <w:rPr>
          <w:b/>
          <w:bCs/>
          <w:szCs w:val="20"/>
          <w:lang w:val="fr-FR"/>
        </w:rPr>
        <w:t xml:space="preserve"> polyvinyle chloride conduit : Type PVC.</w:t>
      </w:r>
      <w:r w:rsidRPr="00546874">
        <w:rPr>
          <w:szCs w:val="20"/>
          <w:lang w:val="fr-FR"/>
        </w:rPr>
        <w:t xml:space="preserve">  </w:t>
      </w:r>
      <w:r w:rsidRPr="00546874">
        <w:rPr>
          <w:szCs w:val="20"/>
        </w:rPr>
        <w:t>See this article of the NEC and add the following to section 352.10 uses permitted.  (F) Exposed: PVC conduit, type schedule 40 shall not be used where the raceway is exposed and under eight (8) feet from finished floor or grade.</w:t>
      </w:r>
    </w:p>
    <w:p w:rsidR="009A322C" w:rsidRPr="00546874" w:rsidRDefault="009A322C" w:rsidP="00546874">
      <w:pPr>
        <w:rPr>
          <w:szCs w:val="20"/>
        </w:rPr>
      </w:pPr>
      <w:r w:rsidRPr="00546874">
        <w:rPr>
          <w:szCs w:val="20"/>
        </w:rPr>
        <w:tab/>
      </w:r>
      <w:r w:rsidRPr="00546874">
        <w:rPr>
          <w:b/>
          <w:szCs w:val="20"/>
        </w:rPr>
        <w:t>M.</w:t>
      </w:r>
      <w:r w:rsidRPr="00546874">
        <w:rPr>
          <w:b/>
          <w:szCs w:val="20"/>
        </w:rPr>
        <w:tab/>
        <w:t>Article 358 Electrical metallic tubing: Type EMT.</w:t>
      </w:r>
      <w:r w:rsidRPr="00546874">
        <w:rPr>
          <w:szCs w:val="20"/>
        </w:rPr>
        <w:t xml:space="preserve">  See this article of the NEC and add the following section to 358.12 uses not permitted: (7) electrical metallic tubing shall not be permitted to be installed underground or in concrete slabs</w:t>
      </w:r>
      <w:r w:rsidRPr="00546874">
        <w:rPr>
          <w:b/>
          <w:bCs/>
          <w:szCs w:val="20"/>
        </w:rPr>
        <w:t xml:space="preserve"> </w:t>
      </w:r>
      <w:r w:rsidRPr="00546874">
        <w:rPr>
          <w:bCs/>
          <w:szCs w:val="20"/>
        </w:rPr>
        <w:t xml:space="preserve">or walls </w:t>
      </w:r>
      <w:r w:rsidRPr="00546874">
        <w:rPr>
          <w:szCs w:val="20"/>
        </w:rPr>
        <w:t>which are in contact with the earth.</w:t>
      </w:r>
    </w:p>
    <w:p w:rsidR="009A322C" w:rsidRPr="00546874" w:rsidRDefault="009A322C" w:rsidP="00546874">
      <w:pPr>
        <w:rPr>
          <w:szCs w:val="20"/>
        </w:rPr>
      </w:pPr>
      <w:r w:rsidRPr="00546874">
        <w:rPr>
          <w:szCs w:val="20"/>
        </w:rPr>
        <w:tab/>
      </w:r>
      <w:r w:rsidRPr="00546874">
        <w:rPr>
          <w:b/>
          <w:szCs w:val="20"/>
        </w:rPr>
        <w:t>N.</w:t>
      </w:r>
      <w:r w:rsidRPr="00546874">
        <w:rPr>
          <w:b/>
          <w:bCs/>
          <w:szCs w:val="20"/>
        </w:rPr>
        <w:tab/>
      </w:r>
      <w:r w:rsidRPr="00546874">
        <w:rPr>
          <w:b/>
          <w:szCs w:val="20"/>
        </w:rPr>
        <w:t>Article 394 Concealed knob and tube wiring.</w:t>
      </w:r>
      <w:r w:rsidRPr="00546874">
        <w:rPr>
          <w:szCs w:val="20"/>
        </w:rPr>
        <w:t xml:space="preserve">  See this article of the NEC and add the following to section 394.12 uses not permitted: concealed knob and tube wiring shall not be permitted to be installed except by special written permission from the electrical bureau.</w:t>
      </w:r>
    </w:p>
    <w:p w:rsidR="009A322C" w:rsidRPr="00546874" w:rsidRDefault="009A322C" w:rsidP="00546874">
      <w:pPr>
        <w:rPr>
          <w:szCs w:val="20"/>
        </w:rPr>
      </w:pPr>
      <w:r w:rsidRPr="00546874">
        <w:rPr>
          <w:szCs w:val="20"/>
        </w:rPr>
        <w:tab/>
      </w:r>
      <w:r w:rsidRPr="00546874">
        <w:rPr>
          <w:b/>
          <w:szCs w:val="20"/>
        </w:rPr>
        <w:t>O.</w:t>
      </w:r>
      <w:r w:rsidRPr="00546874">
        <w:rPr>
          <w:b/>
          <w:szCs w:val="20"/>
        </w:rPr>
        <w:tab/>
        <w:t>Article 422. Appliances.</w:t>
      </w:r>
      <w:r w:rsidRPr="00546874">
        <w:rPr>
          <w:szCs w:val="20"/>
        </w:rPr>
        <w:t xml:space="preserve">  See this article of the NEC and add the following to section 422.19.  evaporative cooling units: where an evaporative cooler is installed, a listed raceway shall be installed during rough-in from the control point to the evaporative cooler location.  The raceway shall contain an equipment-grounding conductor from the control point outlet box to the junction box at the unit.  The </w:t>
      </w:r>
      <w:r w:rsidRPr="00546874">
        <w:rPr>
          <w:bCs/>
          <w:szCs w:val="20"/>
        </w:rPr>
        <w:t>equipment grou</w:t>
      </w:r>
      <w:r w:rsidRPr="00546874">
        <w:rPr>
          <w:szCs w:val="20"/>
        </w:rPr>
        <w:t>nding conductor</w:t>
      </w:r>
      <w:r w:rsidRPr="00546874">
        <w:rPr>
          <w:b/>
          <w:szCs w:val="20"/>
        </w:rPr>
        <w:t xml:space="preserve"> </w:t>
      </w:r>
      <w:r w:rsidRPr="00546874">
        <w:rPr>
          <w:szCs w:val="20"/>
        </w:rPr>
        <w:t>shall be sized in accordance with table 250.122.</w:t>
      </w:r>
    </w:p>
    <w:p w:rsidR="009A322C" w:rsidRPr="00546874" w:rsidRDefault="009A322C" w:rsidP="00546874">
      <w:pPr>
        <w:rPr>
          <w:szCs w:val="20"/>
        </w:rPr>
      </w:pPr>
      <w:r w:rsidRPr="00546874">
        <w:rPr>
          <w:szCs w:val="20"/>
        </w:rPr>
        <w:tab/>
      </w:r>
      <w:r w:rsidRPr="00546874">
        <w:rPr>
          <w:b/>
          <w:szCs w:val="20"/>
        </w:rPr>
        <w:t>P.</w:t>
      </w:r>
      <w:r w:rsidRPr="00546874">
        <w:rPr>
          <w:b/>
          <w:szCs w:val="20"/>
        </w:rPr>
        <w:tab/>
        <w:t>Article 550. Mobile homes, manufactured homes and mobile home parks.</w:t>
      </w:r>
      <w:r w:rsidRPr="00546874">
        <w:rPr>
          <w:szCs w:val="20"/>
        </w:rPr>
        <w:t xml:space="preserve">  See this article of the NEC except as provided below.</w:t>
      </w:r>
    </w:p>
    <w:p w:rsidR="009A322C" w:rsidRPr="00546874" w:rsidRDefault="009A322C" w:rsidP="00546874">
      <w:pPr>
        <w:rPr>
          <w:szCs w:val="20"/>
        </w:rPr>
      </w:pPr>
      <w:r w:rsidRPr="00546874">
        <w:rPr>
          <w:szCs w:val="20"/>
        </w:rPr>
        <w:t xml:space="preserve">                    </w:t>
      </w:r>
      <w:r w:rsidRPr="00546874">
        <w:rPr>
          <w:b/>
          <w:bCs/>
          <w:szCs w:val="20"/>
        </w:rPr>
        <w:t>(1)</w:t>
      </w:r>
      <w:r w:rsidRPr="00546874">
        <w:rPr>
          <w:bCs/>
          <w:szCs w:val="20"/>
        </w:rPr>
        <w:t xml:space="preserve">     </w:t>
      </w:r>
      <w:r w:rsidRPr="00546874">
        <w:rPr>
          <w:b/>
          <w:bCs/>
          <w:szCs w:val="20"/>
        </w:rPr>
        <w:t>Section 550.32 Service equipment</w:t>
      </w:r>
      <w:r w:rsidRPr="00546874">
        <w:rPr>
          <w:bCs/>
          <w:szCs w:val="20"/>
        </w:rPr>
        <w:t xml:space="preserve">. </w:t>
      </w:r>
      <w:r w:rsidRPr="00546874">
        <w:rPr>
          <w:b/>
          <w:bCs/>
          <w:szCs w:val="20"/>
        </w:rPr>
        <w:t>(A) Mobile home service equipment.</w:t>
      </w:r>
      <w:r w:rsidRPr="00546874">
        <w:rPr>
          <w:bCs/>
          <w:szCs w:val="20"/>
        </w:rPr>
        <w:t xml:space="preserve">  </w:t>
      </w:r>
      <w:r w:rsidRPr="00546874">
        <w:rPr>
          <w:szCs w:val="20"/>
        </w:rPr>
        <w:t xml:space="preserve">Delete the text of this section of the NEC and substitute the following: the mobile home service equipment shall be located adjacent to the mobile home and not mounted in or on the mobile home.  The service equipment shall be located in sight from and not more than one hundred (100) feet from the exterior wall of the mobile home it serves.  The service equipment shall be permitted to be located elsewhere on the premises, provided that a disconnecting means </w:t>
      </w:r>
      <w:r w:rsidRPr="00546874">
        <w:rPr>
          <w:bCs/>
          <w:szCs w:val="20"/>
        </w:rPr>
        <w:t xml:space="preserve">marked “suitable </w:t>
      </w:r>
      <w:r w:rsidRPr="00546874">
        <w:rPr>
          <w:szCs w:val="20"/>
        </w:rPr>
        <w:t xml:space="preserve">for </w:t>
      </w:r>
      <w:r w:rsidRPr="00546874">
        <w:rPr>
          <w:bCs/>
          <w:szCs w:val="20"/>
        </w:rPr>
        <w:t>use as service equipment” is loc</w:t>
      </w:r>
      <w:r w:rsidRPr="00546874">
        <w:rPr>
          <w:szCs w:val="20"/>
        </w:rPr>
        <w:t>ated in sight from and not more than thirty (30)  feet from the exterior wall of the mobile home it serves. Grounding at the disconnecting means shall be in accordance with 250.32.</w:t>
      </w:r>
    </w:p>
    <w:p w:rsidR="009A322C" w:rsidRPr="00546874" w:rsidRDefault="009A322C" w:rsidP="00546874">
      <w:pPr>
        <w:rPr>
          <w:szCs w:val="20"/>
        </w:rPr>
      </w:pPr>
      <w:r w:rsidRPr="00546874">
        <w:rPr>
          <w:bCs/>
          <w:szCs w:val="20"/>
        </w:rPr>
        <w:t xml:space="preserve">                    </w:t>
      </w:r>
      <w:r w:rsidRPr="00546874">
        <w:rPr>
          <w:b/>
          <w:bCs/>
          <w:szCs w:val="20"/>
        </w:rPr>
        <w:t>(2)</w:t>
      </w:r>
      <w:r w:rsidRPr="00546874">
        <w:rPr>
          <w:bCs/>
          <w:szCs w:val="20"/>
        </w:rPr>
        <w:t xml:space="preserve">     </w:t>
      </w:r>
      <w:r w:rsidRPr="00546874">
        <w:rPr>
          <w:b/>
          <w:bCs/>
          <w:szCs w:val="20"/>
        </w:rPr>
        <w:t>Section 550.32  Service equipment.</w:t>
      </w:r>
      <w:r w:rsidRPr="00546874">
        <w:rPr>
          <w:bCs/>
          <w:szCs w:val="20"/>
        </w:rPr>
        <w:t xml:space="preserve">  See this se</w:t>
      </w:r>
      <w:r w:rsidRPr="00546874">
        <w:rPr>
          <w:szCs w:val="20"/>
        </w:rPr>
        <w:t>ction of the NEC and add the following new subsections.</w:t>
      </w:r>
    </w:p>
    <w:p w:rsidR="009A322C" w:rsidRPr="00546874" w:rsidRDefault="009A322C" w:rsidP="00546874">
      <w:pPr>
        <w:rPr>
          <w:szCs w:val="20"/>
        </w:rPr>
      </w:pPr>
      <w:r w:rsidRPr="00546874">
        <w:rPr>
          <w:bCs/>
          <w:szCs w:val="20"/>
        </w:rPr>
        <w:t xml:space="preserve">                              </w:t>
      </w:r>
      <w:r w:rsidRPr="00546874">
        <w:rPr>
          <w:b/>
          <w:bCs/>
          <w:szCs w:val="20"/>
        </w:rPr>
        <w:t>(a)</w:t>
      </w:r>
      <w:r w:rsidRPr="00546874">
        <w:rPr>
          <w:bCs/>
          <w:szCs w:val="20"/>
        </w:rPr>
        <w:t xml:space="preserve">     </w:t>
      </w:r>
      <w:r w:rsidRPr="00546874">
        <w:rPr>
          <w:b/>
          <w:bCs/>
          <w:szCs w:val="20"/>
        </w:rPr>
        <w:t>(H)  Required receptacle.</w:t>
      </w:r>
      <w:r w:rsidRPr="00546874">
        <w:rPr>
          <w:bCs/>
          <w:szCs w:val="20"/>
        </w:rPr>
        <w:t xml:space="preserve">  A 125 volt 15 or 20 amp receptacle outlet shall be installed with ground fault circuit interruption</w:t>
      </w:r>
      <w:r w:rsidRPr="00546874">
        <w:rPr>
          <w:szCs w:val="20"/>
        </w:rPr>
        <w:t xml:space="preserve"> protection at each </w:t>
      </w:r>
      <w:r w:rsidRPr="00546874">
        <w:rPr>
          <w:bCs/>
          <w:szCs w:val="20"/>
        </w:rPr>
        <w:t>remote mobile ho</w:t>
      </w:r>
      <w:r w:rsidRPr="00546874">
        <w:rPr>
          <w:szCs w:val="20"/>
        </w:rPr>
        <w:t>me or manufactured home service equipment, or the local external disconnecting means permitted in 550.32 (A).</w:t>
      </w:r>
    </w:p>
    <w:p w:rsidR="009A322C" w:rsidRPr="00546874" w:rsidRDefault="009A322C" w:rsidP="00546874">
      <w:pPr>
        <w:rPr>
          <w:szCs w:val="20"/>
        </w:rPr>
      </w:pPr>
      <w:r w:rsidRPr="00546874">
        <w:rPr>
          <w:szCs w:val="20"/>
        </w:rPr>
        <w:lastRenderedPageBreak/>
        <w:t xml:space="preserve">                  </w:t>
      </w:r>
      <w:r w:rsidRPr="00546874">
        <w:rPr>
          <w:bCs/>
          <w:szCs w:val="20"/>
        </w:rPr>
        <w:t xml:space="preserve">            </w:t>
      </w:r>
      <w:r w:rsidRPr="00546874">
        <w:rPr>
          <w:b/>
          <w:bCs/>
          <w:szCs w:val="20"/>
        </w:rPr>
        <w:t>(b)</w:t>
      </w:r>
      <w:r w:rsidRPr="00546874">
        <w:rPr>
          <w:bCs/>
          <w:szCs w:val="20"/>
        </w:rPr>
        <w:t xml:space="preserve">     </w:t>
      </w:r>
      <w:r w:rsidRPr="00546874">
        <w:rPr>
          <w:b/>
          <w:bCs/>
          <w:szCs w:val="20"/>
        </w:rPr>
        <w:t xml:space="preserve">(I)  </w:t>
      </w:r>
      <w:r w:rsidRPr="00546874">
        <w:rPr>
          <w:b/>
          <w:szCs w:val="20"/>
        </w:rPr>
        <w:t>Overhead services.</w:t>
      </w:r>
      <w:r w:rsidRPr="00546874">
        <w:rPr>
          <w:szCs w:val="20"/>
        </w:rPr>
        <w:t xml:space="preserve">  </w:t>
      </w:r>
      <w:r w:rsidRPr="00546874">
        <w:rPr>
          <w:bCs/>
          <w:szCs w:val="20"/>
        </w:rPr>
        <w:t>Overhead service s</w:t>
      </w:r>
      <w:r w:rsidRPr="00546874">
        <w:rPr>
          <w:szCs w:val="20"/>
        </w:rPr>
        <w:t xml:space="preserve">upport shall comply with the serving utility requirements or be at least </w:t>
      </w:r>
      <w:r w:rsidRPr="00546874">
        <w:rPr>
          <w:bCs/>
          <w:szCs w:val="20"/>
        </w:rPr>
        <w:t>six inch by six inch (</w:t>
      </w:r>
      <w:r w:rsidRPr="00546874">
        <w:rPr>
          <w:szCs w:val="20"/>
        </w:rPr>
        <w:t>6” x 6”) pressure-treated timber or equivalent round poles (minimum 6”diameter crown) installed to a depth not less than four (4) feet below finish grade.</w:t>
      </w:r>
    </w:p>
    <w:p w:rsidR="009A322C" w:rsidRPr="00546874" w:rsidRDefault="009A322C" w:rsidP="00546874">
      <w:pPr>
        <w:rPr>
          <w:szCs w:val="20"/>
        </w:rPr>
      </w:pPr>
      <w:r w:rsidRPr="00546874">
        <w:rPr>
          <w:szCs w:val="20"/>
        </w:rPr>
        <w:tab/>
      </w:r>
      <w:r w:rsidRPr="00546874">
        <w:rPr>
          <w:b/>
          <w:szCs w:val="20"/>
        </w:rPr>
        <w:t>Q.</w:t>
      </w:r>
      <w:r w:rsidRPr="00546874">
        <w:rPr>
          <w:b/>
          <w:szCs w:val="20"/>
        </w:rPr>
        <w:tab/>
        <w:t>Article 800. Communications circuits.</w:t>
      </w:r>
      <w:r w:rsidRPr="00546874">
        <w:rPr>
          <w:szCs w:val="20"/>
        </w:rPr>
        <w:t xml:space="preserve">  See this article of the NEC and add the following to Section 800.</w:t>
      </w:r>
      <w:r w:rsidRPr="00546874">
        <w:rPr>
          <w:bCs/>
          <w:szCs w:val="20"/>
        </w:rPr>
        <w:t xml:space="preserve">156:  </w:t>
      </w:r>
      <w:r w:rsidRPr="00546874">
        <w:rPr>
          <w:szCs w:val="20"/>
        </w:rPr>
        <w:t>Any exterior wall penetration shall be installed in a listed raceway.</w:t>
      </w:r>
    </w:p>
    <w:p w:rsidR="009A322C" w:rsidRPr="00546874" w:rsidRDefault="009A322C" w:rsidP="00546874">
      <w:pPr>
        <w:rPr>
          <w:szCs w:val="20"/>
        </w:rPr>
      </w:pPr>
      <w:r w:rsidRPr="00546874">
        <w:rPr>
          <w:szCs w:val="20"/>
        </w:rPr>
        <w:t xml:space="preserve">[14.10.4.11 NMAC - Rp, 14.10.4.11 NMAC, 6-28-13; A, </w:t>
      </w:r>
      <w:r w:rsidR="00546874" w:rsidRPr="00546874">
        <w:rPr>
          <w:szCs w:val="20"/>
        </w:rPr>
        <w:t>8</w:t>
      </w:r>
      <w:r w:rsidRPr="00546874">
        <w:rPr>
          <w:szCs w:val="20"/>
        </w:rPr>
        <w:t>-01-14]</w:t>
      </w:r>
    </w:p>
    <w:p w:rsidR="002A2B06" w:rsidRPr="00546874" w:rsidRDefault="002A2B06" w:rsidP="00546874">
      <w:pPr>
        <w:rPr>
          <w:szCs w:val="20"/>
        </w:rPr>
      </w:pPr>
    </w:p>
    <w:p w:rsidR="00FF322F" w:rsidRPr="00546874" w:rsidRDefault="00FF322F" w:rsidP="00546874">
      <w:pPr>
        <w:rPr>
          <w:szCs w:val="20"/>
        </w:rPr>
      </w:pPr>
      <w:r w:rsidRPr="00546874">
        <w:rPr>
          <w:b/>
          <w:bCs/>
          <w:szCs w:val="20"/>
        </w:rPr>
        <w:t>14.10.4.12</w:t>
      </w:r>
      <w:r w:rsidRPr="00546874">
        <w:rPr>
          <w:b/>
          <w:bCs/>
          <w:szCs w:val="20"/>
        </w:rPr>
        <w:tab/>
        <w:t>SMOKE DETECTORS.</w:t>
      </w:r>
      <w:r w:rsidRPr="00546874">
        <w:rPr>
          <w:szCs w:val="20"/>
        </w:rPr>
        <w:t xml:space="preserve">  For smoke detectors, refer to the latest adopted edition of the building code. </w:t>
      </w:r>
      <w:r w:rsidR="005231C6" w:rsidRPr="00546874">
        <w:rPr>
          <w:szCs w:val="20"/>
        </w:rPr>
        <w:t xml:space="preserve"> </w:t>
      </w:r>
      <w:r w:rsidRPr="00546874">
        <w:rPr>
          <w:szCs w:val="20"/>
        </w:rPr>
        <w:t>Smoke detectors installed in new single family dwellings shall be served by a single source.  When two (2) or more smoke detectors are required in a dwelling unit, they shall be interconnected with a multi-conductor cable assembly.  Location and power back-up requirement shall be in accordance with the latest adopted edition of the building code.</w:t>
      </w:r>
    </w:p>
    <w:p w:rsidR="00FF322F" w:rsidRPr="00546874" w:rsidRDefault="00FF322F" w:rsidP="00546874">
      <w:pPr>
        <w:rPr>
          <w:szCs w:val="20"/>
        </w:rPr>
      </w:pPr>
      <w:r w:rsidRPr="00546874">
        <w:rPr>
          <w:szCs w:val="20"/>
        </w:rPr>
        <w:t>[</w:t>
      </w:r>
      <w:r w:rsidR="00D85A9A" w:rsidRPr="00546874">
        <w:rPr>
          <w:szCs w:val="20"/>
        </w:rPr>
        <w:t>14.10.4.12 NMAC - Rp, 14.10.4.12</w:t>
      </w:r>
      <w:r w:rsidRPr="00546874">
        <w:rPr>
          <w:szCs w:val="20"/>
        </w:rPr>
        <w:t xml:space="preserve"> NMAC, </w:t>
      </w:r>
      <w:r w:rsidR="00E00F5E" w:rsidRPr="00546874">
        <w:rPr>
          <w:szCs w:val="20"/>
        </w:rPr>
        <w:t>6-28-13</w:t>
      </w:r>
      <w:r w:rsidRPr="00546874">
        <w:rPr>
          <w:szCs w:val="20"/>
        </w:rPr>
        <w:t>]</w:t>
      </w:r>
    </w:p>
    <w:p w:rsidR="00FF322F" w:rsidRPr="00546874" w:rsidRDefault="00FF322F" w:rsidP="00546874">
      <w:pPr>
        <w:rPr>
          <w:szCs w:val="20"/>
        </w:rPr>
      </w:pPr>
    </w:p>
    <w:p w:rsidR="00FF322F" w:rsidRPr="00546874" w:rsidRDefault="00FF322F" w:rsidP="00546874">
      <w:pPr>
        <w:rPr>
          <w:szCs w:val="20"/>
        </w:rPr>
      </w:pPr>
      <w:r w:rsidRPr="00546874">
        <w:rPr>
          <w:b/>
          <w:bCs/>
          <w:szCs w:val="20"/>
        </w:rPr>
        <w:t>14.10.4.13</w:t>
      </w:r>
      <w:r w:rsidRPr="00546874">
        <w:rPr>
          <w:b/>
          <w:bCs/>
          <w:szCs w:val="20"/>
        </w:rPr>
        <w:tab/>
        <w:t>ACCESSIBILITY REQUIREMENTS FOR PERSONS WITH DISABILITIES.</w:t>
      </w:r>
      <w:r w:rsidRPr="00546874">
        <w:rPr>
          <w:szCs w:val="20"/>
        </w:rPr>
        <w:t xml:space="preserve">  Add: Electrical device installation shall comply with accessibility codes adopted for New Mexico.</w:t>
      </w:r>
    </w:p>
    <w:p w:rsidR="00FF322F" w:rsidRPr="00546874" w:rsidRDefault="00FF322F" w:rsidP="00546874">
      <w:pPr>
        <w:rPr>
          <w:szCs w:val="20"/>
        </w:rPr>
      </w:pPr>
      <w:r w:rsidRPr="00546874">
        <w:rPr>
          <w:szCs w:val="20"/>
        </w:rPr>
        <w:t>[14.10.4.13 NMAC - Rp,</w:t>
      </w:r>
      <w:r w:rsidR="00D85A9A" w:rsidRPr="00546874">
        <w:rPr>
          <w:szCs w:val="20"/>
        </w:rPr>
        <w:t xml:space="preserve"> 14.10.4.13</w:t>
      </w:r>
      <w:r w:rsidRPr="00546874">
        <w:rPr>
          <w:szCs w:val="20"/>
        </w:rPr>
        <w:t xml:space="preserve"> NMAC, </w:t>
      </w:r>
      <w:r w:rsidR="00E00F5E" w:rsidRPr="00546874">
        <w:rPr>
          <w:szCs w:val="20"/>
        </w:rPr>
        <w:t>6-28-13</w:t>
      </w:r>
      <w:r w:rsidRPr="00546874">
        <w:rPr>
          <w:szCs w:val="20"/>
        </w:rPr>
        <w:t>]</w:t>
      </w:r>
    </w:p>
    <w:p w:rsidR="00D85A9A" w:rsidRPr="00546874" w:rsidRDefault="00D85A9A" w:rsidP="00546874">
      <w:pPr>
        <w:rPr>
          <w:szCs w:val="20"/>
        </w:rPr>
      </w:pPr>
    </w:p>
    <w:p w:rsidR="00D85A9A" w:rsidRPr="00546874" w:rsidRDefault="00D85A9A" w:rsidP="00546874">
      <w:pPr>
        <w:rPr>
          <w:szCs w:val="20"/>
        </w:rPr>
      </w:pPr>
      <w:r w:rsidRPr="00546874">
        <w:rPr>
          <w:b/>
          <w:szCs w:val="20"/>
        </w:rPr>
        <w:t>14.10.4.14</w:t>
      </w:r>
      <w:r w:rsidRPr="00546874">
        <w:rPr>
          <w:b/>
          <w:szCs w:val="20"/>
        </w:rPr>
        <w:tab/>
        <w:t>NIGHT SKY PROTECTION ACT.</w:t>
      </w:r>
      <w:r w:rsidRPr="00546874">
        <w:rPr>
          <w:szCs w:val="20"/>
        </w:rPr>
        <w:t xml:space="preserve">  Outdoor lighting shall comply with the Night Sky Protection Act.</w:t>
      </w:r>
    </w:p>
    <w:p w:rsidR="00D85A9A" w:rsidRPr="00546874" w:rsidRDefault="005F20CA" w:rsidP="00546874">
      <w:pPr>
        <w:rPr>
          <w:szCs w:val="20"/>
        </w:rPr>
      </w:pPr>
      <w:r w:rsidRPr="00546874">
        <w:rPr>
          <w:szCs w:val="20"/>
        </w:rPr>
        <w:t>[14.10.4.14 NMAC -</w:t>
      </w:r>
      <w:r w:rsidR="00D85A9A" w:rsidRPr="00546874">
        <w:rPr>
          <w:szCs w:val="20"/>
        </w:rPr>
        <w:t xml:space="preserve"> Rp</w:t>
      </w:r>
      <w:r w:rsidR="003A54F0" w:rsidRPr="00546874">
        <w:rPr>
          <w:szCs w:val="20"/>
        </w:rPr>
        <w:t>,</w:t>
      </w:r>
      <w:r w:rsidR="00F667F0" w:rsidRPr="00546874">
        <w:rPr>
          <w:szCs w:val="20"/>
        </w:rPr>
        <w:t xml:space="preserve"> 14.10.4.14 NMAC, </w:t>
      </w:r>
      <w:r w:rsidR="00E00F5E" w:rsidRPr="00546874">
        <w:rPr>
          <w:szCs w:val="20"/>
        </w:rPr>
        <w:t>6-28-13</w:t>
      </w:r>
      <w:r w:rsidR="00D85A9A" w:rsidRPr="00546874">
        <w:rPr>
          <w:szCs w:val="20"/>
        </w:rPr>
        <w:t>]</w:t>
      </w:r>
    </w:p>
    <w:p w:rsidR="00FF322F" w:rsidRPr="00546874" w:rsidRDefault="00FF322F" w:rsidP="00546874">
      <w:pPr>
        <w:rPr>
          <w:szCs w:val="20"/>
        </w:rPr>
      </w:pPr>
    </w:p>
    <w:p w:rsidR="003830E7" w:rsidRPr="00546874" w:rsidRDefault="00B70C3F" w:rsidP="00546874">
      <w:pPr>
        <w:rPr>
          <w:szCs w:val="20"/>
        </w:rPr>
      </w:pPr>
      <w:r w:rsidRPr="00546874">
        <w:rPr>
          <w:b/>
          <w:szCs w:val="20"/>
        </w:rPr>
        <w:t>14.10.4.15</w:t>
      </w:r>
      <w:r w:rsidR="003830E7" w:rsidRPr="00546874">
        <w:rPr>
          <w:b/>
          <w:szCs w:val="20"/>
        </w:rPr>
        <w:tab/>
      </w:r>
      <w:r w:rsidR="003830E7" w:rsidRPr="00546874">
        <w:rPr>
          <w:b/>
          <w:bCs/>
          <w:szCs w:val="20"/>
        </w:rPr>
        <w:t>RESIDENTIAL</w:t>
      </w:r>
      <w:r w:rsidR="003830E7" w:rsidRPr="00546874">
        <w:rPr>
          <w:b/>
          <w:szCs w:val="20"/>
        </w:rPr>
        <w:t xml:space="preserve"> ENERGY </w:t>
      </w:r>
      <w:r w:rsidR="003830E7" w:rsidRPr="00546874">
        <w:rPr>
          <w:b/>
          <w:bCs/>
          <w:szCs w:val="20"/>
        </w:rPr>
        <w:t>EFFICIENCY</w:t>
      </w:r>
      <w:r w:rsidR="003830E7" w:rsidRPr="00546874">
        <w:rPr>
          <w:b/>
          <w:szCs w:val="20"/>
        </w:rPr>
        <w:t>.</w:t>
      </w:r>
      <w:r w:rsidR="003830E7" w:rsidRPr="00546874">
        <w:rPr>
          <w:szCs w:val="20"/>
        </w:rPr>
        <w:t xml:space="preserve">  </w:t>
      </w:r>
      <w:r w:rsidRPr="00546874">
        <w:rPr>
          <w:szCs w:val="20"/>
        </w:rPr>
        <w:t xml:space="preserve">See </w:t>
      </w:r>
      <w:r w:rsidR="00D85A9A" w:rsidRPr="00546874">
        <w:rPr>
          <w:szCs w:val="20"/>
        </w:rPr>
        <w:t>14.7.6 NMAC, the 2009 New Mexico Energy Conservation C</w:t>
      </w:r>
      <w:r w:rsidR="003830E7" w:rsidRPr="00546874">
        <w:rPr>
          <w:szCs w:val="20"/>
        </w:rPr>
        <w:t>ode</w:t>
      </w:r>
      <w:r w:rsidR="002C16E5" w:rsidRPr="00546874">
        <w:rPr>
          <w:szCs w:val="20"/>
        </w:rPr>
        <w:t>.</w:t>
      </w:r>
    </w:p>
    <w:p w:rsidR="003830E7" w:rsidRPr="00546874" w:rsidRDefault="003830E7" w:rsidP="00546874">
      <w:pPr>
        <w:rPr>
          <w:szCs w:val="20"/>
        </w:rPr>
      </w:pPr>
      <w:r w:rsidRPr="00546874">
        <w:rPr>
          <w:szCs w:val="20"/>
        </w:rPr>
        <w:t>[14.</w:t>
      </w:r>
      <w:r w:rsidR="00B70C3F" w:rsidRPr="00546874">
        <w:rPr>
          <w:szCs w:val="20"/>
        </w:rPr>
        <w:t>10.4.15</w:t>
      </w:r>
      <w:r w:rsidR="00FB1122" w:rsidRPr="00546874">
        <w:rPr>
          <w:szCs w:val="20"/>
        </w:rPr>
        <w:t xml:space="preserve"> NMAC </w:t>
      </w:r>
      <w:r w:rsidR="00D24158" w:rsidRPr="00546874">
        <w:rPr>
          <w:szCs w:val="20"/>
        </w:rPr>
        <w:t>-</w:t>
      </w:r>
      <w:r w:rsidR="00FB1122" w:rsidRPr="00546874">
        <w:rPr>
          <w:szCs w:val="20"/>
        </w:rPr>
        <w:t xml:space="preserve"> </w:t>
      </w:r>
      <w:r w:rsidR="00B70C3F" w:rsidRPr="00546874">
        <w:rPr>
          <w:szCs w:val="20"/>
        </w:rPr>
        <w:t>Rp</w:t>
      </w:r>
      <w:r w:rsidR="003A54F0" w:rsidRPr="00546874">
        <w:rPr>
          <w:szCs w:val="20"/>
        </w:rPr>
        <w:t>,</w:t>
      </w:r>
      <w:r w:rsidR="00B70C3F" w:rsidRPr="00546874">
        <w:rPr>
          <w:szCs w:val="20"/>
        </w:rPr>
        <w:t xml:space="preserve"> 14.10.4.15</w:t>
      </w:r>
      <w:r w:rsidR="00E959A4" w:rsidRPr="00546874">
        <w:rPr>
          <w:szCs w:val="20"/>
        </w:rPr>
        <w:t xml:space="preserve"> NMAC</w:t>
      </w:r>
      <w:r w:rsidR="00C6020A" w:rsidRPr="00546874">
        <w:rPr>
          <w:szCs w:val="20"/>
        </w:rPr>
        <w:t xml:space="preserve">, </w:t>
      </w:r>
      <w:r w:rsidR="00E00F5E" w:rsidRPr="00546874">
        <w:rPr>
          <w:szCs w:val="20"/>
        </w:rPr>
        <w:t>6-28-13</w:t>
      </w:r>
      <w:r w:rsidRPr="00546874">
        <w:rPr>
          <w:szCs w:val="20"/>
        </w:rPr>
        <w:t>]</w:t>
      </w:r>
    </w:p>
    <w:p w:rsidR="003830E7" w:rsidRPr="00546874" w:rsidRDefault="003830E7" w:rsidP="00546874">
      <w:pPr>
        <w:rPr>
          <w:szCs w:val="20"/>
        </w:rPr>
      </w:pPr>
    </w:p>
    <w:p w:rsidR="00DE710F" w:rsidRPr="00546874" w:rsidRDefault="00B70C3F" w:rsidP="00546874">
      <w:pPr>
        <w:rPr>
          <w:szCs w:val="20"/>
        </w:rPr>
      </w:pPr>
      <w:r w:rsidRPr="00546874">
        <w:rPr>
          <w:b/>
          <w:bCs/>
          <w:szCs w:val="20"/>
        </w:rPr>
        <w:t>14.10.4.16</w:t>
      </w:r>
      <w:r w:rsidR="00DE710F" w:rsidRPr="00546874">
        <w:rPr>
          <w:b/>
          <w:bCs/>
          <w:szCs w:val="20"/>
        </w:rPr>
        <w:tab/>
        <w:t>COMMERCIAL ENERGY EFFICIENCY.</w:t>
      </w:r>
      <w:r w:rsidRPr="00546874">
        <w:rPr>
          <w:szCs w:val="20"/>
        </w:rPr>
        <w:t xml:space="preserve">  See</w:t>
      </w:r>
      <w:r w:rsidR="00DE710F" w:rsidRPr="00546874">
        <w:rPr>
          <w:szCs w:val="20"/>
        </w:rPr>
        <w:t xml:space="preserve"> </w:t>
      </w:r>
      <w:r w:rsidRPr="00546874">
        <w:rPr>
          <w:szCs w:val="20"/>
        </w:rPr>
        <w:t>14.7.6 NMAC, the 2009 New Mexico Energy Conservation Code</w:t>
      </w:r>
      <w:r w:rsidR="00DE710F" w:rsidRPr="00546874">
        <w:rPr>
          <w:szCs w:val="20"/>
        </w:rPr>
        <w:t>.</w:t>
      </w:r>
    </w:p>
    <w:p w:rsidR="00C6020A" w:rsidRPr="00546874" w:rsidRDefault="00C6020A" w:rsidP="00546874">
      <w:pPr>
        <w:rPr>
          <w:szCs w:val="20"/>
        </w:rPr>
      </w:pPr>
      <w:r w:rsidRPr="00546874">
        <w:rPr>
          <w:szCs w:val="20"/>
        </w:rPr>
        <w:t xml:space="preserve">[14.10.4.16 NMAC - Rp, 14.10.4.16 NMAC, </w:t>
      </w:r>
      <w:r w:rsidR="00E00F5E" w:rsidRPr="00546874">
        <w:rPr>
          <w:szCs w:val="20"/>
        </w:rPr>
        <w:t>6-28-13</w:t>
      </w:r>
      <w:r w:rsidRPr="00546874">
        <w:rPr>
          <w:szCs w:val="20"/>
        </w:rPr>
        <w:t>]</w:t>
      </w:r>
    </w:p>
    <w:p w:rsidR="00DE710F" w:rsidRPr="00546874" w:rsidRDefault="00DE710F" w:rsidP="00546874">
      <w:pPr>
        <w:rPr>
          <w:bCs/>
          <w:szCs w:val="20"/>
        </w:rPr>
      </w:pPr>
    </w:p>
    <w:p w:rsidR="00FF322F" w:rsidRPr="00546874" w:rsidRDefault="00FF322F" w:rsidP="00546874">
      <w:pPr>
        <w:rPr>
          <w:szCs w:val="20"/>
        </w:rPr>
      </w:pPr>
      <w:r w:rsidRPr="00546874">
        <w:rPr>
          <w:b/>
          <w:bCs/>
          <w:szCs w:val="20"/>
        </w:rPr>
        <w:t>HISTORY OF 14.10.4 NMAC:</w:t>
      </w:r>
    </w:p>
    <w:p w:rsidR="00FF322F" w:rsidRPr="00546874" w:rsidRDefault="00FF322F" w:rsidP="00546874">
      <w:pPr>
        <w:rPr>
          <w:szCs w:val="20"/>
        </w:rPr>
      </w:pPr>
      <w:r w:rsidRPr="00546874">
        <w:rPr>
          <w:b/>
          <w:bCs/>
          <w:szCs w:val="20"/>
        </w:rPr>
        <w:t>Pre-NMAC History:</w:t>
      </w:r>
      <w:r w:rsidR="00642635" w:rsidRPr="00546874">
        <w:rPr>
          <w:szCs w:val="20"/>
        </w:rPr>
        <w:t xml:space="preserve">  </w:t>
      </w:r>
      <w:r w:rsidRPr="00546874">
        <w:rPr>
          <w:szCs w:val="20"/>
        </w:rPr>
        <w:t>The material in this part was derived from that previously filed with the commission of public records, state records center and archives under:</w:t>
      </w:r>
    </w:p>
    <w:p w:rsidR="00FF322F" w:rsidRPr="00546874" w:rsidRDefault="00FF322F" w:rsidP="00546874">
      <w:pPr>
        <w:rPr>
          <w:szCs w:val="20"/>
        </w:rPr>
      </w:pPr>
      <w:r w:rsidRPr="00546874">
        <w:rPr>
          <w:szCs w:val="20"/>
        </w:rPr>
        <w:t>CIC 71-1, 1971 National Electrical Code, filed 12-01-71</w:t>
      </w:r>
    </w:p>
    <w:p w:rsidR="00FF322F" w:rsidRPr="00546874" w:rsidRDefault="00FF322F" w:rsidP="00546874">
      <w:pPr>
        <w:rPr>
          <w:szCs w:val="20"/>
        </w:rPr>
      </w:pPr>
      <w:r w:rsidRPr="00546874">
        <w:rPr>
          <w:szCs w:val="20"/>
        </w:rPr>
        <w:t>CIC71-2, 1972 New Mexico Electrical Code, filed 12-1-71</w:t>
      </w:r>
    </w:p>
    <w:p w:rsidR="00FF322F" w:rsidRPr="00546874" w:rsidRDefault="00FF322F" w:rsidP="00546874">
      <w:pPr>
        <w:rPr>
          <w:szCs w:val="20"/>
        </w:rPr>
      </w:pPr>
      <w:r w:rsidRPr="00546874">
        <w:rPr>
          <w:szCs w:val="20"/>
        </w:rPr>
        <w:t>CID 78-1, 1978 New Mexico Electrical Code, filed 01-31-78</w:t>
      </w:r>
    </w:p>
    <w:p w:rsidR="00FF322F" w:rsidRPr="00546874" w:rsidRDefault="00FF322F" w:rsidP="00546874">
      <w:pPr>
        <w:rPr>
          <w:szCs w:val="20"/>
        </w:rPr>
      </w:pPr>
      <w:r w:rsidRPr="00546874">
        <w:rPr>
          <w:szCs w:val="20"/>
        </w:rPr>
        <w:t>CID EB 81-3, State of New Mexico Electrical Code Revised to July 24, 1981, Technical Provision based on the 1981 National Electrical Code and Related Codes and Standards, filed 11-24-81</w:t>
      </w:r>
    </w:p>
    <w:p w:rsidR="00FF322F" w:rsidRPr="00546874" w:rsidRDefault="00FF322F" w:rsidP="00546874">
      <w:pPr>
        <w:rPr>
          <w:szCs w:val="20"/>
        </w:rPr>
      </w:pPr>
      <w:r w:rsidRPr="00546874">
        <w:rPr>
          <w:szCs w:val="20"/>
        </w:rPr>
        <w:t>CID EB 84-1, State of New Mexico Electrical Code, filed 05-11-84</w:t>
      </w:r>
    </w:p>
    <w:p w:rsidR="00FF322F" w:rsidRPr="00546874" w:rsidRDefault="00FF322F" w:rsidP="00546874">
      <w:pPr>
        <w:rPr>
          <w:szCs w:val="20"/>
        </w:rPr>
      </w:pPr>
      <w:r w:rsidRPr="00546874">
        <w:rPr>
          <w:szCs w:val="20"/>
        </w:rPr>
        <w:t>CID NMEB 93-1, State of New Mexico Electrical Code 1993, filed 02-25-93.</w:t>
      </w:r>
    </w:p>
    <w:p w:rsidR="00FF322F" w:rsidRPr="00546874" w:rsidRDefault="00FF322F" w:rsidP="00546874">
      <w:pPr>
        <w:rPr>
          <w:szCs w:val="20"/>
        </w:rPr>
      </w:pPr>
    </w:p>
    <w:p w:rsidR="00FF322F" w:rsidRPr="00546874" w:rsidRDefault="00FF322F" w:rsidP="00546874">
      <w:pPr>
        <w:rPr>
          <w:szCs w:val="20"/>
        </w:rPr>
      </w:pPr>
      <w:r w:rsidRPr="00546874">
        <w:rPr>
          <w:b/>
          <w:bCs/>
          <w:szCs w:val="20"/>
        </w:rPr>
        <w:t>History of Repealed Material:</w:t>
      </w:r>
    </w:p>
    <w:p w:rsidR="00FF322F" w:rsidRPr="00546874" w:rsidRDefault="00FF322F" w:rsidP="00546874">
      <w:pPr>
        <w:rPr>
          <w:szCs w:val="20"/>
        </w:rPr>
      </w:pPr>
      <w:r w:rsidRPr="00546874">
        <w:rPr>
          <w:szCs w:val="20"/>
        </w:rPr>
        <w:t>14 NMAC 10.4, Housing and Construction, Electrical Codes, State of New Mexico Electric Code (filed 01-15-97), repealed 07-01-99.</w:t>
      </w:r>
    </w:p>
    <w:p w:rsidR="00FF322F" w:rsidRPr="00546874" w:rsidRDefault="00FF322F" w:rsidP="00546874">
      <w:pPr>
        <w:rPr>
          <w:szCs w:val="20"/>
        </w:rPr>
      </w:pPr>
      <w:r w:rsidRPr="00546874">
        <w:rPr>
          <w:szCs w:val="20"/>
        </w:rPr>
        <w:t>14 NMAC 10.4, Housing and Construction, Electrical Codes, State of New Mexico Electrical Code (filed 06-01-99), repealed 12-01-00.</w:t>
      </w:r>
    </w:p>
    <w:p w:rsidR="00FF322F" w:rsidRPr="00546874" w:rsidRDefault="00FF322F" w:rsidP="00546874">
      <w:pPr>
        <w:rPr>
          <w:szCs w:val="20"/>
        </w:rPr>
      </w:pPr>
      <w:r w:rsidRPr="00546874">
        <w:rPr>
          <w:szCs w:val="20"/>
        </w:rPr>
        <w:t xml:space="preserve">14.10.4 NMAC, Housing and Construction, Electrical Codes, State of New Mexico Electrical Code (filed </w:t>
      </w:r>
      <w:r w:rsidR="00D412D0" w:rsidRPr="00546874">
        <w:rPr>
          <w:szCs w:val="20"/>
        </w:rPr>
        <w:t>10-16-</w:t>
      </w:r>
      <w:r w:rsidRPr="00546874">
        <w:rPr>
          <w:szCs w:val="20"/>
        </w:rPr>
        <w:t>00), repealed 7-30-02.</w:t>
      </w:r>
    </w:p>
    <w:p w:rsidR="00FF322F" w:rsidRPr="00546874" w:rsidRDefault="00FF322F" w:rsidP="00546874">
      <w:pPr>
        <w:rPr>
          <w:szCs w:val="20"/>
        </w:rPr>
      </w:pPr>
      <w:r w:rsidRPr="00546874">
        <w:rPr>
          <w:szCs w:val="20"/>
        </w:rPr>
        <w:t>14.10.4 NMAC, Housing and Construction, Electrical Codes, State of New Mexico Electrical Code (filed 7-30-02) repealed 7-1-04.</w:t>
      </w:r>
    </w:p>
    <w:p w:rsidR="00FF322F" w:rsidRPr="00546874" w:rsidRDefault="00FF322F" w:rsidP="00546874">
      <w:pPr>
        <w:rPr>
          <w:szCs w:val="20"/>
        </w:rPr>
      </w:pPr>
      <w:r w:rsidRPr="00546874">
        <w:rPr>
          <w:szCs w:val="20"/>
        </w:rPr>
        <w:t>14.10.4 NMAC, Housing and Construction, Electrical Codes, State of New Mexico Electrical Code (filed 05-27-04) - part name later changed to 2002 State of New Mexico Electrical Code (filed 10-18-04) both repealed 07-01-05.</w:t>
      </w:r>
    </w:p>
    <w:p w:rsidR="00FF322F" w:rsidRPr="00546874" w:rsidRDefault="00FF322F" w:rsidP="00546874">
      <w:pPr>
        <w:rPr>
          <w:szCs w:val="20"/>
        </w:rPr>
      </w:pPr>
      <w:r w:rsidRPr="00546874">
        <w:rPr>
          <w:szCs w:val="20"/>
        </w:rPr>
        <w:t>14.10.4 NMAC, Housing and Construction, Electrical Codes, 2005 New Mexico Ele</w:t>
      </w:r>
      <w:r w:rsidR="00D412D0" w:rsidRPr="00546874">
        <w:rPr>
          <w:szCs w:val="20"/>
        </w:rPr>
        <w:t>ctrical Code (filed 05-04-</w:t>
      </w:r>
      <w:r w:rsidRPr="00546874">
        <w:rPr>
          <w:szCs w:val="20"/>
        </w:rPr>
        <w:t>05) repealed 7-1-08.</w:t>
      </w:r>
    </w:p>
    <w:p w:rsidR="00C6020A" w:rsidRPr="00546874" w:rsidRDefault="00C6020A" w:rsidP="00546874">
      <w:pPr>
        <w:rPr>
          <w:szCs w:val="20"/>
        </w:rPr>
      </w:pPr>
      <w:r w:rsidRPr="00546874">
        <w:rPr>
          <w:szCs w:val="20"/>
        </w:rPr>
        <w:t>14.10.4 NMAC, Housing and Construction, Electrical Codes, 2008 New Mexi</w:t>
      </w:r>
      <w:r w:rsidR="00D412D0" w:rsidRPr="00546874">
        <w:rPr>
          <w:szCs w:val="20"/>
        </w:rPr>
        <w:t xml:space="preserve">co Electrical Code (filed </w:t>
      </w:r>
      <w:r w:rsidR="00E14B67" w:rsidRPr="00546874">
        <w:rPr>
          <w:szCs w:val="20"/>
        </w:rPr>
        <w:t>0</w:t>
      </w:r>
      <w:r w:rsidR="00D412D0" w:rsidRPr="00546874">
        <w:rPr>
          <w:szCs w:val="20"/>
        </w:rPr>
        <w:t>1-24-</w:t>
      </w:r>
      <w:r w:rsidRPr="00546874">
        <w:rPr>
          <w:szCs w:val="20"/>
        </w:rPr>
        <w:t>08) repealed 8-1-11.</w:t>
      </w:r>
    </w:p>
    <w:p w:rsidR="00EC570B" w:rsidRPr="00546874" w:rsidRDefault="00EC570B" w:rsidP="00546874">
      <w:pPr>
        <w:rPr>
          <w:szCs w:val="20"/>
        </w:rPr>
      </w:pPr>
      <w:r w:rsidRPr="00546874">
        <w:rPr>
          <w:szCs w:val="20"/>
        </w:rPr>
        <w:lastRenderedPageBreak/>
        <w:t>14.10.4 NMAC, Housing and Construction, Electrical Codes, 2008 New Mexico Electrical Cod</w:t>
      </w:r>
      <w:r w:rsidR="00E14B67" w:rsidRPr="00546874">
        <w:rPr>
          <w:szCs w:val="20"/>
        </w:rPr>
        <w:t>e (filed 06-15-</w:t>
      </w:r>
      <w:r w:rsidRPr="00546874">
        <w:rPr>
          <w:szCs w:val="20"/>
        </w:rPr>
        <w:t>11) repealed 11-1-11.</w:t>
      </w:r>
    </w:p>
    <w:p w:rsidR="006C1D76" w:rsidRPr="00546874" w:rsidRDefault="006C1D76" w:rsidP="00546874">
      <w:pPr>
        <w:rPr>
          <w:szCs w:val="20"/>
        </w:rPr>
      </w:pPr>
      <w:r w:rsidRPr="00546874">
        <w:rPr>
          <w:szCs w:val="20"/>
        </w:rPr>
        <w:t>14.10.4 NMAC, Housing and Cons</w:t>
      </w:r>
      <w:r w:rsidR="00450DCF" w:rsidRPr="00546874">
        <w:rPr>
          <w:szCs w:val="20"/>
        </w:rPr>
        <w:t>truction, Electrical Codes, 20</w:t>
      </w:r>
      <w:r w:rsidR="00C02539" w:rsidRPr="00546874">
        <w:rPr>
          <w:szCs w:val="20"/>
        </w:rPr>
        <w:t>11</w:t>
      </w:r>
      <w:r w:rsidRPr="00546874">
        <w:rPr>
          <w:szCs w:val="20"/>
        </w:rPr>
        <w:t xml:space="preserve"> New Mexico Electrical Co</w:t>
      </w:r>
      <w:r w:rsidR="003A54F0" w:rsidRPr="00546874">
        <w:rPr>
          <w:szCs w:val="20"/>
        </w:rPr>
        <w:t>d</w:t>
      </w:r>
      <w:r w:rsidR="00C02539" w:rsidRPr="00546874">
        <w:rPr>
          <w:szCs w:val="20"/>
        </w:rPr>
        <w:t>e (filed 09-27</w:t>
      </w:r>
      <w:r w:rsidR="00F667F0" w:rsidRPr="00546874">
        <w:rPr>
          <w:szCs w:val="20"/>
        </w:rPr>
        <w:t xml:space="preserve">-11) repealed </w:t>
      </w:r>
      <w:r w:rsidR="00E00F5E" w:rsidRPr="00546874">
        <w:rPr>
          <w:szCs w:val="20"/>
        </w:rPr>
        <w:t>6-28-13</w:t>
      </w:r>
      <w:r w:rsidRPr="00546874">
        <w:rPr>
          <w:szCs w:val="20"/>
        </w:rPr>
        <w:t>.</w:t>
      </w:r>
    </w:p>
    <w:p w:rsidR="00FF322F" w:rsidRPr="00546874" w:rsidRDefault="00FF322F" w:rsidP="00546874">
      <w:pPr>
        <w:rPr>
          <w:szCs w:val="20"/>
        </w:rPr>
      </w:pPr>
    </w:p>
    <w:p w:rsidR="00FF322F" w:rsidRPr="00546874" w:rsidRDefault="00FF322F" w:rsidP="00546874">
      <w:pPr>
        <w:rPr>
          <w:szCs w:val="20"/>
        </w:rPr>
      </w:pPr>
      <w:r w:rsidRPr="00546874">
        <w:rPr>
          <w:b/>
          <w:bCs/>
          <w:szCs w:val="20"/>
        </w:rPr>
        <w:t>Other History:</w:t>
      </w:r>
    </w:p>
    <w:p w:rsidR="00FF322F" w:rsidRPr="00546874" w:rsidRDefault="00FF322F" w:rsidP="00546874">
      <w:pPr>
        <w:rPr>
          <w:szCs w:val="20"/>
        </w:rPr>
      </w:pPr>
      <w:r w:rsidRPr="00546874">
        <w:rPr>
          <w:szCs w:val="20"/>
        </w:rPr>
        <w:t>CID NMEB, State of New Mexico Electric Code (filed 2-25-93) replaced by 14 NMAC 10.4, Housing and Construction, Electrical Codes, State of New Mexico Electric Code, effective 01-31-97.</w:t>
      </w:r>
    </w:p>
    <w:p w:rsidR="00FF322F" w:rsidRPr="00546874" w:rsidRDefault="00FF322F" w:rsidP="00546874">
      <w:pPr>
        <w:rPr>
          <w:szCs w:val="20"/>
        </w:rPr>
      </w:pPr>
      <w:r w:rsidRPr="00546874">
        <w:rPr>
          <w:szCs w:val="20"/>
        </w:rPr>
        <w:t>14 NMAC 10.4, Housing and Construction, Electrical Codes, State of New Mexico Electric Code (filed 01-15-97) replaced by 14 NMAC 10.4, Housing and Construction, Electrical Codes, State of New Mexico Electrical Code, effective 07-01-99.</w:t>
      </w:r>
    </w:p>
    <w:p w:rsidR="00FF322F" w:rsidRPr="00546874" w:rsidRDefault="00FF322F" w:rsidP="00546874">
      <w:pPr>
        <w:rPr>
          <w:szCs w:val="20"/>
        </w:rPr>
      </w:pPr>
      <w:r w:rsidRPr="00546874">
        <w:rPr>
          <w:szCs w:val="20"/>
        </w:rPr>
        <w:t>14 NMAC 10.4, Housing and Construction, Electrical Codes, State of New Mexico Electrical Code (filed 06-01-99) replaced by 14.10.4 NMAC, Housing and Construction, Electrical Codes, State of New Mexico Electrical Code, effective 12-01-00.</w:t>
      </w:r>
    </w:p>
    <w:p w:rsidR="00FF322F" w:rsidRPr="00546874" w:rsidRDefault="00FF322F" w:rsidP="00546874">
      <w:pPr>
        <w:rPr>
          <w:szCs w:val="20"/>
        </w:rPr>
      </w:pPr>
      <w:r w:rsidRPr="00546874">
        <w:rPr>
          <w:szCs w:val="20"/>
        </w:rPr>
        <w:t>14.10.4 NMAC, Housing and Construction, Electrical Codes, State of New Mexico Electrical Code (file</w:t>
      </w:r>
      <w:r w:rsidR="00666D7F" w:rsidRPr="00546874">
        <w:rPr>
          <w:szCs w:val="20"/>
        </w:rPr>
        <w:t>d 10-16-</w:t>
      </w:r>
      <w:r w:rsidRPr="00546874">
        <w:rPr>
          <w:szCs w:val="20"/>
        </w:rPr>
        <w:t>00) replaced by 14.10.4 NMAC, Housing and Construction, Electrical Codes, State of New Mexico Electrical Code, effective 07-30-02.</w:t>
      </w:r>
    </w:p>
    <w:p w:rsidR="00FF322F" w:rsidRPr="00546874" w:rsidRDefault="00FF322F" w:rsidP="00546874">
      <w:pPr>
        <w:rPr>
          <w:szCs w:val="20"/>
        </w:rPr>
      </w:pPr>
      <w:r w:rsidRPr="00546874">
        <w:rPr>
          <w:szCs w:val="20"/>
        </w:rPr>
        <w:t>14.10.4 NMAC, Housing and Construction, Electrical Codes, State of New Mexico Electrical Code (filed 07-01-02) replaced by 14.10.4 NMAC, Housing and Construction, Electrical Codes, State of New Mexico Electrical Code, effective 07-01-04.</w:t>
      </w:r>
    </w:p>
    <w:p w:rsidR="00FF322F" w:rsidRPr="00546874" w:rsidRDefault="00FF322F" w:rsidP="00546874">
      <w:pPr>
        <w:rPr>
          <w:szCs w:val="20"/>
        </w:rPr>
      </w:pPr>
      <w:r w:rsidRPr="00546874">
        <w:rPr>
          <w:szCs w:val="20"/>
        </w:rPr>
        <w:t>14.10.4 NMAC, Housing and Construction, Electrical Codes, State of New Mexico Electrical Code (filed 05-27-04) and part name later changed to “2002 State of New Mexico Electrical Code” (filed 10-18-04) replaced by 14.10.4 NMAC, Housing and Construction, Electrical Codes, 2005 New Mexico Electrical Code, effective 07-01-05.</w:t>
      </w:r>
    </w:p>
    <w:p w:rsidR="001A3F72" w:rsidRPr="00546874" w:rsidRDefault="00FF322F" w:rsidP="00546874">
      <w:pPr>
        <w:rPr>
          <w:szCs w:val="20"/>
        </w:rPr>
      </w:pPr>
      <w:r w:rsidRPr="00546874">
        <w:rPr>
          <w:szCs w:val="20"/>
        </w:rPr>
        <w:t>14.10.4 NMAC, Housing and Construction, Electrical Codes, 2005 New Mexico Electrical Code (filed 05-04-05) was replaced by 14.10.4 NMAC, Housing and Construction, Electrical Codes, 2008 New Mexico Electrical Code, effective 7-1-08.</w:t>
      </w:r>
    </w:p>
    <w:p w:rsidR="00C6020A" w:rsidRPr="00546874" w:rsidRDefault="00C6020A" w:rsidP="00546874">
      <w:pPr>
        <w:rPr>
          <w:szCs w:val="20"/>
        </w:rPr>
      </w:pPr>
      <w:r w:rsidRPr="00546874">
        <w:rPr>
          <w:szCs w:val="20"/>
        </w:rPr>
        <w:t>14.10.4 NMAC, Housing and Construction, Electrical Codes, 2008 New Mexi</w:t>
      </w:r>
      <w:r w:rsidR="00D412D0" w:rsidRPr="00546874">
        <w:rPr>
          <w:szCs w:val="20"/>
        </w:rPr>
        <w:t xml:space="preserve">co Electrical Code (filed </w:t>
      </w:r>
      <w:r w:rsidR="00C02539" w:rsidRPr="00546874">
        <w:rPr>
          <w:szCs w:val="20"/>
        </w:rPr>
        <w:t>0</w:t>
      </w:r>
      <w:r w:rsidR="00D412D0" w:rsidRPr="00546874">
        <w:rPr>
          <w:szCs w:val="20"/>
        </w:rPr>
        <w:t>1-24-</w:t>
      </w:r>
      <w:r w:rsidRPr="00546874">
        <w:rPr>
          <w:szCs w:val="20"/>
        </w:rPr>
        <w:t>08) was replaced by 14.10.4 NMAC, Housing and Construction, Electrical Codes, 2008 New Mexico Ele</w:t>
      </w:r>
      <w:r w:rsidR="00450DCF" w:rsidRPr="00546874">
        <w:rPr>
          <w:szCs w:val="20"/>
        </w:rPr>
        <w:t>ctrical Code, effective 8-1-11.</w:t>
      </w:r>
    </w:p>
    <w:p w:rsidR="00E14B67" w:rsidRPr="00546874" w:rsidRDefault="00E14B67" w:rsidP="00546874">
      <w:pPr>
        <w:rPr>
          <w:szCs w:val="20"/>
        </w:rPr>
      </w:pPr>
      <w:r w:rsidRPr="00546874">
        <w:rPr>
          <w:szCs w:val="20"/>
        </w:rPr>
        <w:t>14.10.4 NMAC, Housing and Construction, Electrical Codes, 2008 New Mexico Electrical Code (filed 06-15-11) was replaced by 14.10.4 NMAC, Housing and Construction, Electrical Codes, 2011 New Mexico Electrical Code, effective 11-1-11.</w:t>
      </w:r>
    </w:p>
    <w:p w:rsidR="008036A4" w:rsidRDefault="00C6020A" w:rsidP="00546874">
      <w:pPr>
        <w:rPr>
          <w:szCs w:val="20"/>
        </w:rPr>
      </w:pPr>
      <w:r w:rsidRPr="00546874">
        <w:rPr>
          <w:szCs w:val="20"/>
        </w:rPr>
        <w:t>14.10.4 NMAC, Housing and Cons</w:t>
      </w:r>
      <w:r w:rsidR="00C02539" w:rsidRPr="00546874">
        <w:rPr>
          <w:szCs w:val="20"/>
        </w:rPr>
        <w:t>truction, Electrical Codes, 2011</w:t>
      </w:r>
      <w:r w:rsidRPr="00546874">
        <w:rPr>
          <w:szCs w:val="20"/>
        </w:rPr>
        <w:t xml:space="preserve"> New Mexi</w:t>
      </w:r>
      <w:r w:rsidR="00C02539" w:rsidRPr="00546874">
        <w:rPr>
          <w:szCs w:val="20"/>
        </w:rPr>
        <w:t>co Electrical Code (filed 09-27</w:t>
      </w:r>
      <w:r w:rsidRPr="00546874">
        <w:rPr>
          <w:szCs w:val="20"/>
        </w:rPr>
        <w:t>-11) was replaced by 14.10.4 NMAC, Housing and Cons</w:t>
      </w:r>
      <w:r w:rsidR="003A54F0" w:rsidRPr="00546874">
        <w:rPr>
          <w:szCs w:val="20"/>
        </w:rPr>
        <w:t>truction, Electrical Codes, 2011</w:t>
      </w:r>
      <w:r w:rsidRPr="00546874">
        <w:rPr>
          <w:szCs w:val="20"/>
        </w:rPr>
        <w:t xml:space="preserve"> New Mexi</w:t>
      </w:r>
      <w:r w:rsidR="00F667F0" w:rsidRPr="00546874">
        <w:rPr>
          <w:szCs w:val="20"/>
        </w:rPr>
        <w:t xml:space="preserve">co Electrical Code, effective </w:t>
      </w:r>
      <w:r w:rsidR="00E00F5E" w:rsidRPr="00546874">
        <w:rPr>
          <w:szCs w:val="20"/>
        </w:rPr>
        <w:t>6-28-13</w:t>
      </w:r>
      <w:r w:rsidRPr="00546874">
        <w:rPr>
          <w:szCs w:val="20"/>
        </w:rPr>
        <w:t>.</w:t>
      </w:r>
    </w:p>
    <w:p w:rsidR="001831CE" w:rsidRPr="00546874" w:rsidRDefault="00546874" w:rsidP="00546874">
      <w:pPr>
        <w:rPr>
          <w:szCs w:val="20"/>
        </w:rPr>
      </w:pPr>
      <w:r w:rsidRPr="00546874">
        <w:rPr>
          <w:szCs w:val="20"/>
        </w:rPr>
        <w:t>14.10.4 NMAC, Housing and Construction, Electrical Codes, 201</w:t>
      </w:r>
      <w:r>
        <w:rPr>
          <w:szCs w:val="20"/>
        </w:rPr>
        <w:t>1</w:t>
      </w:r>
      <w:r w:rsidRPr="00546874">
        <w:rPr>
          <w:szCs w:val="20"/>
        </w:rPr>
        <w:t xml:space="preserve"> New Mexico Electrical Code (filed 0</w:t>
      </w:r>
      <w:r>
        <w:rPr>
          <w:szCs w:val="20"/>
        </w:rPr>
        <w:t>5</w:t>
      </w:r>
      <w:r w:rsidRPr="00546874">
        <w:rPr>
          <w:szCs w:val="20"/>
        </w:rPr>
        <w:t>-2</w:t>
      </w:r>
      <w:r>
        <w:rPr>
          <w:szCs w:val="20"/>
        </w:rPr>
        <w:t>9</w:t>
      </w:r>
      <w:r w:rsidRPr="00546874">
        <w:rPr>
          <w:szCs w:val="20"/>
        </w:rPr>
        <w:t>-</w:t>
      </w:r>
      <w:r>
        <w:rPr>
          <w:szCs w:val="20"/>
        </w:rPr>
        <w:t>13</w:t>
      </w:r>
      <w:r w:rsidRPr="00546874">
        <w:rPr>
          <w:szCs w:val="20"/>
        </w:rPr>
        <w:t xml:space="preserve">) </w:t>
      </w:r>
      <w:r>
        <w:rPr>
          <w:szCs w:val="20"/>
        </w:rPr>
        <w:t xml:space="preserve">amendment and </w:t>
      </w:r>
      <w:r w:rsidRPr="00546874">
        <w:rPr>
          <w:szCs w:val="20"/>
        </w:rPr>
        <w:t>part name changed to “201</w:t>
      </w:r>
      <w:r>
        <w:rPr>
          <w:szCs w:val="20"/>
        </w:rPr>
        <w:t>4</w:t>
      </w:r>
      <w:r w:rsidRPr="00546874">
        <w:rPr>
          <w:szCs w:val="20"/>
        </w:rPr>
        <w:t xml:space="preserve"> New Mexico Electrical Code”, effective 0</w:t>
      </w:r>
      <w:r>
        <w:rPr>
          <w:szCs w:val="20"/>
        </w:rPr>
        <w:t>8</w:t>
      </w:r>
      <w:r w:rsidRPr="00546874">
        <w:rPr>
          <w:szCs w:val="20"/>
        </w:rPr>
        <w:t>-01-</w:t>
      </w:r>
      <w:r>
        <w:rPr>
          <w:szCs w:val="20"/>
        </w:rPr>
        <w:t>14</w:t>
      </w:r>
      <w:r w:rsidRPr="00546874">
        <w:rPr>
          <w:szCs w:val="20"/>
        </w:rPr>
        <w:t>.</w:t>
      </w:r>
    </w:p>
    <w:sectPr w:rsidR="001831CE" w:rsidRPr="00546874" w:rsidSect="00546874">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A2" w:rsidRDefault="002A3EA2">
      <w:r>
        <w:separator/>
      </w:r>
    </w:p>
  </w:endnote>
  <w:endnote w:type="continuationSeparator" w:id="0">
    <w:p w:rsidR="002A3EA2" w:rsidRDefault="002A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CE" w:rsidRPr="00EA7375" w:rsidRDefault="00867DCE" w:rsidP="00D24158">
    <w:pPr>
      <w:tabs>
        <w:tab w:val="right" w:pos="9360"/>
      </w:tabs>
      <w:rPr>
        <w:szCs w:val="20"/>
      </w:rPr>
    </w:pPr>
    <w:r>
      <w:t>14.10.4 NMAC</w:t>
    </w:r>
    <w:r>
      <w:tab/>
    </w:r>
    <w:r>
      <w:fldChar w:fldCharType="begin"/>
    </w:r>
    <w:r>
      <w:instrText xml:space="preserve"> PAGE   \* MERGEFORMAT </w:instrText>
    </w:r>
    <w:r>
      <w:fldChar w:fldCharType="separate"/>
    </w:r>
    <w:r w:rsidR="0037602D">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A2" w:rsidRDefault="002A3EA2">
      <w:r>
        <w:separator/>
      </w:r>
    </w:p>
  </w:footnote>
  <w:footnote w:type="continuationSeparator" w:id="0">
    <w:p w:rsidR="002A3EA2" w:rsidRDefault="002A3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2F"/>
    <w:rsid w:val="00081C28"/>
    <w:rsid w:val="000C20F3"/>
    <w:rsid w:val="000D579B"/>
    <w:rsid w:val="00102131"/>
    <w:rsid w:val="001831CE"/>
    <w:rsid w:val="001A3F72"/>
    <w:rsid w:val="001B0895"/>
    <w:rsid w:val="001C57B9"/>
    <w:rsid w:val="001C60C8"/>
    <w:rsid w:val="001C6BE8"/>
    <w:rsid w:val="001D140F"/>
    <w:rsid w:val="00224478"/>
    <w:rsid w:val="00290EB9"/>
    <w:rsid w:val="00292C03"/>
    <w:rsid w:val="002A2B06"/>
    <w:rsid w:val="002A36D5"/>
    <w:rsid w:val="002A3EA2"/>
    <w:rsid w:val="002B424F"/>
    <w:rsid w:val="002B53E9"/>
    <w:rsid w:val="002C16E5"/>
    <w:rsid w:val="0030143D"/>
    <w:rsid w:val="00304363"/>
    <w:rsid w:val="0031391D"/>
    <w:rsid w:val="00327A35"/>
    <w:rsid w:val="00374B5E"/>
    <w:rsid w:val="0037602D"/>
    <w:rsid w:val="003830E7"/>
    <w:rsid w:val="003875EA"/>
    <w:rsid w:val="003A2064"/>
    <w:rsid w:val="003A54F0"/>
    <w:rsid w:val="003B7BE1"/>
    <w:rsid w:val="003D3997"/>
    <w:rsid w:val="003E748B"/>
    <w:rsid w:val="003F31B0"/>
    <w:rsid w:val="00420407"/>
    <w:rsid w:val="004332D6"/>
    <w:rsid w:val="00450DCF"/>
    <w:rsid w:val="004574AB"/>
    <w:rsid w:val="004770B5"/>
    <w:rsid w:val="00477DC4"/>
    <w:rsid w:val="00491D76"/>
    <w:rsid w:val="005231C6"/>
    <w:rsid w:val="00546874"/>
    <w:rsid w:val="00587D55"/>
    <w:rsid w:val="00592D45"/>
    <w:rsid w:val="005C60EE"/>
    <w:rsid w:val="005F20CA"/>
    <w:rsid w:val="005F3B6C"/>
    <w:rsid w:val="00613A8B"/>
    <w:rsid w:val="0062576F"/>
    <w:rsid w:val="00637A21"/>
    <w:rsid w:val="0064200F"/>
    <w:rsid w:val="00642635"/>
    <w:rsid w:val="00666D7F"/>
    <w:rsid w:val="00691727"/>
    <w:rsid w:val="006921FD"/>
    <w:rsid w:val="006B6A97"/>
    <w:rsid w:val="006C1D76"/>
    <w:rsid w:val="006E2E79"/>
    <w:rsid w:val="00704982"/>
    <w:rsid w:val="00761F6D"/>
    <w:rsid w:val="007C0933"/>
    <w:rsid w:val="00800432"/>
    <w:rsid w:val="008036A4"/>
    <w:rsid w:val="0083177D"/>
    <w:rsid w:val="00834085"/>
    <w:rsid w:val="0083659F"/>
    <w:rsid w:val="00841FD8"/>
    <w:rsid w:val="00867DCE"/>
    <w:rsid w:val="00880109"/>
    <w:rsid w:val="008972AD"/>
    <w:rsid w:val="008B493F"/>
    <w:rsid w:val="008E1B34"/>
    <w:rsid w:val="008E3C97"/>
    <w:rsid w:val="008F1469"/>
    <w:rsid w:val="00915AEA"/>
    <w:rsid w:val="00926B58"/>
    <w:rsid w:val="00947943"/>
    <w:rsid w:val="00963719"/>
    <w:rsid w:val="00964BB9"/>
    <w:rsid w:val="009917FE"/>
    <w:rsid w:val="009A322C"/>
    <w:rsid w:val="009A726B"/>
    <w:rsid w:val="009B3AC7"/>
    <w:rsid w:val="009E2037"/>
    <w:rsid w:val="00A33447"/>
    <w:rsid w:val="00A82224"/>
    <w:rsid w:val="00A9364D"/>
    <w:rsid w:val="00AC5C89"/>
    <w:rsid w:val="00AD46AF"/>
    <w:rsid w:val="00AF2AC6"/>
    <w:rsid w:val="00B103E8"/>
    <w:rsid w:val="00B322C2"/>
    <w:rsid w:val="00B447FC"/>
    <w:rsid w:val="00B63315"/>
    <w:rsid w:val="00B70C3F"/>
    <w:rsid w:val="00B943B2"/>
    <w:rsid w:val="00BC7138"/>
    <w:rsid w:val="00BF3229"/>
    <w:rsid w:val="00C02539"/>
    <w:rsid w:val="00C02D4A"/>
    <w:rsid w:val="00C16C17"/>
    <w:rsid w:val="00C359F8"/>
    <w:rsid w:val="00C6020A"/>
    <w:rsid w:val="00CD0546"/>
    <w:rsid w:val="00CD571E"/>
    <w:rsid w:val="00CD5FB1"/>
    <w:rsid w:val="00CD6015"/>
    <w:rsid w:val="00D24158"/>
    <w:rsid w:val="00D412D0"/>
    <w:rsid w:val="00D478E2"/>
    <w:rsid w:val="00D85A9A"/>
    <w:rsid w:val="00DA6F45"/>
    <w:rsid w:val="00DD1761"/>
    <w:rsid w:val="00DE0D60"/>
    <w:rsid w:val="00DE710F"/>
    <w:rsid w:val="00E00F5E"/>
    <w:rsid w:val="00E14B67"/>
    <w:rsid w:val="00E16958"/>
    <w:rsid w:val="00E47D73"/>
    <w:rsid w:val="00E959A4"/>
    <w:rsid w:val="00EA1637"/>
    <w:rsid w:val="00EA7375"/>
    <w:rsid w:val="00EB7BAE"/>
    <w:rsid w:val="00EC570B"/>
    <w:rsid w:val="00ED0A07"/>
    <w:rsid w:val="00F05BF2"/>
    <w:rsid w:val="00F064CE"/>
    <w:rsid w:val="00F52093"/>
    <w:rsid w:val="00F667F0"/>
    <w:rsid w:val="00FA2E9C"/>
    <w:rsid w:val="00FB104E"/>
    <w:rsid w:val="00FB1122"/>
    <w:rsid w:val="00FB2900"/>
    <w:rsid w:val="00FD3A72"/>
    <w:rsid w:val="00FF322F"/>
    <w:rsid w:val="00FF6734"/>
    <w:rsid w:val="00FF6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7375"/>
    <w:rPr>
      <w:szCs w:val="24"/>
    </w:rPr>
  </w:style>
  <w:style w:type="paragraph" w:styleId="Heading1">
    <w:name w:val="heading 1"/>
    <w:basedOn w:val="Normal"/>
    <w:next w:val="Normal"/>
    <w:rsid w:val="003830E7"/>
    <w:pPr>
      <w:keepNext/>
      <w:outlineLvl w:val="0"/>
    </w:pPr>
    <w:rPr>
      <w:rFonts w:cs="Arial"/>
      <w:bCs/>
      <w:szCs w:val="32"/>
    </w:rPr>
  </w:style>
  <w:style w:type="paragraph" w:styleId="Heading2">
    <w:name w:val="heading 2"/>
    <w:basedOn w:val="Normal"/>
    <w:next w:val="Normal"/>
    <w:rsid w:val="003830E7"/>
    <w:pPr>
      <w:keepNext/>
      <w:outlineLvl w:val="1"/>
    </w:pPr>
    <w:rPr>
      <w:rFonts w:cs="Arial"/>
      <w:bCs/>
      <w:iCs/>
      <w:szCs w:val="28"/>
    </w:rPr>
  </w:style>
  <w:style w:type="paragraph" w:styleId="Heading3">
    <w:name w:val="heading 3"/>
    <w:basedOn w:val="Normal"/>
    <w:next w:val="Normal"/>
    <w:rsid w:val="003830E7"/>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A7375"/>
    <w:rPr>
      <w:szCs w:val="24"/>
    </w:rPr>
  </w:style>
  <w:style w:type="paragraph" w:styleId="Heading1">
    <w:name w:val="heading 1"/>
    <w:basedOn w:val="Normal"/>
    <w:next w:val="Normal"/>
    <w:rsid w:val="003830E7"/>
    <w:pPr>
      <w:keepNext/>
      <w:outlineLvl w:val="0"/>
    </w:pPr>
    <w:rPr>
      <w:rFonts w:cs="Arial"/>
      <w:bCs/>
      <w:szCs w:val="32"/>
    </w:rPr>
  </w:style>
  <w:style w:type="paragraph" w:styleId="Heading2">
    <w:name w:val="heading 2"/>
    <w:basedOn w:val="Normal"/>
    <w:next w:val="Normal"/>
    <w:rsid w:val="003830E7"/>
    <w:pPr>
      <w:keepNext/>
      <w:outlineLvl w:val="1"/>
    </w:pPr>
    <w:rPr>
      <w:rFonts w:cs="Arial"/>
      <w:bCs/>
      <w:iCs/>
      <w:szCs w:val="28"/>
    </w:rPr>
  </w:style>
  <w:style w:type="paragraph" w:styleId="Heading3">
    <w:name w:val="heading 3"/>
    <w:basedOn w:val="Normal"/>
    <w:next w:val="Normal"/>
    <w:rsid w:val="003830E7"/>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4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20390">
      <w:bodyDiv w:val="1"/>
      <w:marLeft w:val="0"/>
      <w:marRight w:val="0"/>
      <w:marTop w:val="0"/>
      <w:marBottom w:val="0"/>
      <w:divBdr>
        <w:top w:val="none" w:sz="0" w:space="0" w:color="auto"/>
        <w:left w:val="none" w:sz="0" w:space="0" w:color="auto"/>
        <w:bottom w:val="none" w:sz="0" w:space="0" w:color="auto"/>
        <w:right w:val="none" w:sz="0" w:space="0" w:color="auto"/>
      </w:divBdr>
    </w:div>
    <w:div w:id="154560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4502</Words>
  <Characters>26157</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14.10.4 NMAC</vt:lpstr>
    </vt:vector>
  </TitlesOfParts>
  <Company>New Mexico Regulation &amp; Licensing Department</Company>
  <LinksUpToDate>false</LinksUpToDate>
  <CharactersWithSpaces>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14.10.4 NMAC</dc:title>
  <dc:creator>New Mexico Regulation &amp; Licensing Department</dc:creator>
  <cp:lastModifiedBy>New Mexico Regulation &amp; Licensing Department</cp:lastModifiedBy>
  <cp:revision>2</cp:revision>
  <cp:lastPrinted>2013-05-29T16:22:00Z</cp:lastPrinted>
  <dcterms:created xsi:type="dcterms:W3CDTF">2014-06-10T19:54:00Z</dcterms:created>
  <dcterms:modified xsi:type="dcterms:W3CDTF">2014-06-10T19:54:00Z</dcterms:modified>
</cp:coreProperties>
</file>