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99C" w:rsidRPr="005312CA" w:rsidRDefault="00C2699C" w:rsidP="005312CA">
      <w:pPr>
        <w:rPr>
          <w:b/>
          <w:bCs/>
          <w:szCs w:val="20"/>
        </w:rPr>
      </w:pPr>
      <w:r w:rsidRPr="005312CA">
        <w:rPr>
          <w:b/>
          <w:bCs/>
          <w:szCs w:val="20"/>
        </w:rPr>
        <w:t>TITLE 16</w:t>
      </w:r>
      <w:r w:rsidRPr="005312CA">
        <w:rPr>
          <w:b/>
          <w:bCs/>
          <w:szCs w:val="20"/>
        </w:rPr>
        <w:tab/>
        <w:t>OCCUPATIONAL AND PROFESSIONAL LICENSING</w:t>
      </w:r>
    </w:p>
    <w:p w:rsidR="00C2699C" w:rsidRPr="005312CA" w:rsidRDefault="00C2699C" w:rsidP="005312CA">
      <w:pPr>
        <w:rPr>
          <w:b/>
          <w:bCs/>
          <w:szCs w:val="20"/>
        </w:rPr>
      </w:pPr>
      <w:r w:rsidRPr="005312CA">
        <w:rPr>
          <w:b/>
          <w:bCs/>
          <w:szCs w:val="20"/>
        </w:rPr>
        <w:t>CHAPTER 17</w:t>
      </w:r>
      <w:r w:rsidRPr="005312CA">
        <w:rPr>
          <w:b/>
          <w:bCs/>
          <w:szCs w:val="20"/>
        </w:rPr>
        <w:tab/>
        <w:t>OSTEOPATHIC MEDICINE</w:t>
      </w:r>
    </w:p>
    <w:p w:rsidR="00C2699C" w:rsidRPr="005312CA" w:rsidRDefault="00C2699C" w:rsidP="005312CA">
      <w:pPr>
        <w:rPr>
          <w:szCs w:val="20"/>
        </w:rPr>
      </w:pPr>
      <w:r w:rsidRPr="005312CA">
        <w:rPr>
          <w:b/>
          <w:bCs/>
          <w:szCs w:val="20"/>
        </w:rPr>
        <w:t>PART 2</w:t>
      </w:r>
      <w:r w:rsidRPr="005312CA">
        <w:rPr>
          <w:b/>
          <w:bCs/>
          <w:szCs w:val="20"/>
        </w:rPr>
        <w:tab/>
      </w:r>
      <w:r w:rsidRPr="005312CA">
        <w:rPr>
          <w:b/>
          <w:bCs/>
          <w:szCs w:val="20"/>
        </w:rPr>
        <w:tab/>
        <w:t>APPLICATION FOR LICENSURE, QUALIFICATIONS AND FEES</w:t>
      </w:r>
    </w:p>
    <w:p w:rsidR="00C2699C" w:rsidRPr="005312CA" w:rsidRDefault="00C2699C" w:rsidP="005312CA">
      <w:pPr>
        <w:rPr>
          <w:szCs w:val="20"/>
        </w:rPr>
      </w:pPr>
    </w:p>
    <w:p w:rsidR="00C2699C" w:rsidRPr="005312CA" w:rsidRDefault="00C2699C" w:rsidP="005312CA">
      <w:pPr>
        <w:rPr>
          <w:szCs w:val="20"/>
          <w:lang w:eastAsia="ar-SA"/>
        </w:rPr>
      </w:pPr>
      <w:r w:rsidRPr="005312CA">
        <w:rPr>
          <w:b/>
          <w:bCs/>
          <w:szCs w:val="20"/>
        </w:rPr>
        <w:t>16.17.2.1</w:t>
      </w:r>
      <w:r w:rsidRPr="005312CA">
        <w:rPr>
          <w:b/>
          <w:bCs/>
          <w:szCs w:val="20"/>
        </w:rPr>
        <w:tab/>
        <w:t>ISSUING AGENCY:</w:t>
      </w:r>
      <w:r w:rsidRPr="005312CA">
        <w:rPr>
          <w:szCs w:val="20"/>
        </w:rPr>
        <w:t xml:space="preserve">  Regulation and Licensing Department, </w:t>
      </w:r>
      <w:r w:rsidRPr="005312CA">
        <w:rPr>
          <w:szCs w:val="20"/>
          <w:lang w:eastAsia="ar-SA"/>
        </w:rPr>
        <w:t>New Mexico Board of Osteopathic Medicine.</w:t>
      </w:r>
    </w:p>
    <w:p w:rsidR="007C069A" w:rsidRPr="005312CA" w:rsidRDefault="007C069A" w:rsidP="005312CA">
      <w:pPr>
        <w:rPr>
          <w:szCs w:val="20"/>
        </w:rPr>
      </w:pPr>
      <w:r w:rsidRPr="005312CA">
        <w:rPr>
          <w:szCs w:val="20"/>
        </w:rPr>
        <w:t>[16.17.2.1 NMAC - N, 6-11-2018]</w:t>
      </w:r>
    </w:p>
    <w:p w:rsidR="00C2699C" w:rsidRPr="005312CA" w:rsidRDefault="00C2699C" w:rsidP="005312CA">
      <w:pPr>
        <w:rPr>
          <w:szCs w:val="20"/>
        </w:rPr>
      </w:pPr>
    </w:p>
    <w:p w:rsidR="00C2699C" w:rsidRPr="005312CA" w:rsidRDefault="00C2699C" w:rsidP="005312CA">
      <w:pPr>
        <w:rPr>
          <w:szCs w:val="20"/>
        </w:rPr>
      </w:pPr>
      <w:r w:rsidRPr="005312CA">
        <w:rPr>
          <w:b/>
          <w:bCs/>
          <w:szCs w:val="20"/>
        </w:rPr>
        <w:t>16.17.2.2</w:t>
      </w:r>
      <w:r w:rsidRPr="005312CA">
        <w:rPr>
          <w:b/>
          <w:bCs/>
          <w:szCs w:val="20"/>
        </w:rPr>
        <w:tab/>
        <w:t>SCOPE:</w:t>
      </w:r>
      <w:r w:rsidRPr="005312CA">
        <w:rPr>
          <w:szCs w:val="20"/>
        </w:rPr>
        <w:t xml:space="preserve">  This part applies to all osteopathic physicians and physician assistants applying for licensure.</w:t>
      </w:r>
    </w:p>
    <w:p w:rsidR="007C069A" w:rsidRPr="005312CA" w:rsidRDefault="007C069A" w:rsidP="005312CA">
      <w:pPr>
        <w:rPr>
          <w:szCs w:val="20"/>
        </w:rPr>
      </w:pPr>
      <w:r w:rsidRPr="005312CA">
        <w:rPr>
          <w:szCs w:val="20"/>
        </w:rPr>
        <w:t>[16.17.2.2 NMAC - N, 6-11-2018]</w:t>
      </w:r>
    </w:p>
    <w:p w:rsidR="00C2699C" w:rsidRPr="005312CA" w:rsidRDefault="00C2699C" w:rsidP="005312CA">
      <w:pPr>
        <w:rPr>
          <w:szCs w:val="20"/>
        </w:rPr>
      </w:pPr>
    </w:p>
    <w:p w:rsidR="00C2699C" w:rsidRPr="005312CA" w:rsidRDefault="00C2699C" w:rsidP="005312CA">
      <w:pPr>
        <w:rPr>
          <w:szCs w:val="20"/>
        </w:rPr>
      </w:pPr>
      <w:r w:rsidRPr="005312CA">
        <w:rPr>
          <w:b/>
          <w:bCs/>
          <w:szCs w:val="20"/>
        </w:rPr>
        <w:t>16.17.2.3</w:t>
      </w:r>
      <w:r w:rsidRPr="005312CA">
        <w:rPr>
          <w:b/>
          <w:bCs/>
          <w:szCs w:val="20"/>
        </w:rPr>
        <w:tab/>
        <w:t>STATUTORY AUTHORITY:</w:t>
      </w:r>
      <w:r w:rsidRPr="005312CA">
        <w:rPr>
          <w:szCs w:val="20"/>
        </w:rPr>
        <w:t xml:space="preserve">  These rules of practice and procedure govern the practice of osteopathic medicine in New Mexico and are promulgated pursuant to and in accordance with the Osteopathic Medicine Act, Sections 61-10-1 through 61-10- 5, 61-10-6, 61-10-6.1, 61-10-12, 61-10-15.1 NMSA 1978 and Sections 12-12A-1 through 12-12A-13</w:t>
      </w:r>
      <w:r w:rsidR="00701032">
        <w:rPr>
          <w:szCs w:val="20"/>
        </w:rPr>
        <w:t xml:space="preserve"> NMSA 1978</w:t>
      </w:r>
      <w:r w:rsidRPr="005312CA">
        <w:rPr>
          <w:szCs w:val="20"/>
        </w:rPr>
        <w:t>.</w:t>
      </w:r>
    </w:p>
    <w:p w:rsidR="007C069A" w:rsidRPr="005312CA" w:rsidRDefault="007C069A" w:rsidP="005312CA">
      <w:pPr>
        <w:rPr>
          <w:szCs w:val="20"/>
        </w:rPr>
      </w:pPr>
      <w:r w:rsidRPr="005312CA">
        <w:rPr>
          <w:szCs w:val="20"/>
        </w:rPr>
        <w:t>[16.17.2.3 NMAC - N, 6-11-2018]</w:t>
      </w:r>
    </w:p>
    <w:p w:rsidR="00C2699C" w:rsidRPr="005312CA" w:rsidRDefault="00C2699C" w:rsidP="005312CA">
      <w:pPr>
        <w:rPr>
          <w:szCs w:val="20"/>
        </w:rPr>
      </w:pPr>
    </w:p>
    <w:p w:rsidR="00C2699C" w:rsidRPr="005312CA" w:rsidRDefault="00C2699C" w:rsidP="005312CA">
      <w:pPr>
        <w:rPr>
          <w:szCs w:val="20"/>
        </w:rPr>
      </w:pPr>
      <w:r w:rsidRPr="005312CA">
        <w:rPr>
          <w:b/>
          <w:bCs/>
          <w:szCs w:val="20"/>
        </w:rPr>
        <w:t>16.17.2.4</w:t>
      </w:r>
      <w:r w:rsidRPr="005312CA">
        <w:rPr>
          <w:b/>
          <w:bCs/>
          <w:szCs w:val="20"/>
        </w:rPr>
        <w:tab/>
        <w:t>DURATION:</w:t>
      </w:r>
      <w:r w:rsidRPr="005312CA">
        <w:rPr>
          <w:szCs w:val="20"/>
        </w:rPr>
        <w:t xml:space="preserve">  Permanent.</w:t>
      </w:r>
    </w:p>
    <w:p w:rsidR="007C069A" w:rsidRPr="005312CA" w:rsidRDefault="007C069A" w:rsidP="005312CA">
      <w:pPr>
        <w:rPr>
          <w:szCs w:val="20"/>
        </w:rPr>
      </w:pPr>
      <w:r w:rsidRPr="005312CA">
        <w:rPr>
          <w:szCs w:val="20"/>
        </w:rPr>
        <w:t>[16.17.2.4 NMAC - N, 6-11-2018]</w:t>
      </w:r>
    </w:p>
    <w:p w:rsidR="00C2699C" w:rsidRPr="005312CA" w:rsidRDefault="00C2699C" w:rsidP="005312CA">
      <w:pPr>
        <w:rPr>
          <w:szCs w:val="20"/>
        </w:rPr>
      </w:pPr>
    </w:p>
    <w:p w:rsidR="00C2699C" w:rsidRPr="005312CA" w:rsidRDefault="00C2699C" w:rsidP="005312CA">
      <w:pPr>
        <w:rPr>
          <w:szCs w:val="20"/>
        </w:rPr>
      </w:pPr>
      <w:r w:rsidRPr="005312CA">
        <w:rPr>
          <w:b/>
          <w:bCs/>
          <w:szCs w:val="20"/>
        </w:rPr>
        <w:t>16.17.2.5</w:t>
      </w:r>
      <w:r w:rsidRPr="005312CA">
        <w:rPr>
          <w:b/>
          <w:bCs/>
          <w:szCs w:val="20"/>
        </w:rPr>
        <w:tab/>
        <w:t>EFFECTIVE DATE:</w:t>
      </w:r>
      <w:r w:rsidRPr="005312CA">
        <w:rPr>
          <w:szCs w:val="20"/>
        </w:rPr>
        <w:t xml:space="preserve">  </w:t>
      </w:r>
      <w:r w:rsidR="001C6539" w:rsidRPr="009F4C1B">
        <w:rPr>
          <w:szCs w:val="20"/>
        </w:rPr>
        <w:t>June 11, 2018</w:t>
      </w:r>
      <w:r w:rsidRPr="009F4C1B">
        <w:rPr>
          <w:szCs w:val="20"/>
        </w:rPr>
        <w:t>,</w:t>
      </w:r>
      <w:r w:rsidRPr="005312CA">
        <w:rPr>
          <w:szCs w:val="20"/>
        </w:rPr>
        <w:t xml:space="preserve"> unless a later date is cited at the end of a section.</w:t>
      </w:r>
    </w:p>
    <w:p w:rsidR="007C069A" w:rsidRPr="005312CA" w:rsidRDefault="007C069A" w:rsidP="005312CA">
      <w:pPr>
        <w:rPr>
          <w:szCs w:val="20"/>
        </w:rPr>
      </w:pPr>
      <w:r w:rsidRPr="005312CA">
        <w:rPr>
          <w:szCs w:val="20"/>
        </w:rPr>
        <w:t>[16.17.2.5 NMAC - N, 6-11-2018]</w:t>
      </w:r>
    </w:p>
    <w:p w:rsidR="00C2699C" w:rsidRPr="005312CA" w:rsidRDefault="00C2699C" w:rsidP="005312CA">
      <w:pPr>
        <w:rPr>
          <w:szCs w:val="20"/>
        </w:rPr>
      </w:pPr>
    </w:p>
    <w:p w:rsidR="00C2699C" w:rsidRPr="005312CA" w:rsidRDefault="00C2699C" w:rsidP="005312CA">
      <w:pPr>
        <w:rPr>
          <w:szCs w:val="20"/>
        </w:rPr>
      </w:pPr>
      <w:r w:rsidRPr="005312CA">
        <w:rPr>
          <w:b/>
          <w:bCs/>
          <w:szCs w:val="20"/>
        </w:rPr>
        <w:t>16.17.</w:t>
      </w:r>
      <w:r w:rsidR="00E80B61" w:rsidRPr="005312CA">
        <w:rPr>
          <w:b/>
          <w:bCs/>
          <w:szCs w:val="20"/>
        </w:rPr>
        <w:t>2.6</w:t>
      </w:r>
      <w:r w:rsidRPr="005312CA">
        <w:rPr>
          <w:b/>
          <w:bCs/>
          <w:szCs w:val="20"/>
        </w:rPr>
        <w:tab/>
        <w:t>OBJECTIVE:</w:t>
      </w:r>
      <w:r w:rsidRPr="005312CA">
        <w:rPr>
          <w:szCs w:val="20"/>
        </w:rPr>
        <w:t xml:space="preserve">  To establish the qualifications and procedures and outline the documents and information necessary to complete the app</w:t>
      </w:r>
      <w:r w:rsidR="001C6539">
        <w:rPr>
          <w:szCs w:val="20"/>
        </w:rPr>
        <w:t>lication process for licensure</w:t>
      </w:r>
      <w:r w:rsidR="001C6539" w:rsidRPr="009F4C1B">
        <w:rPr>
          <w:szCs w:val="20"/>
        </w:rPr>
        <w:t>, and</w:t>
      </w:r>
      <w:r w:rsidRPr="009F4C1B">
        <w:rPr>
          <w:szCs w:val="20"/>
        </w:rPr>
        <w:t xml:space="preserve"> t</w:t>
      </w:r>
      <w:r w:rsidRPr="005312CA">
        <w:rPr>
          <w:szCs w:val="20"/>
        </w:rPr>
        <w:t xml:space="preserve">o establish fees to generate revenue adequate to fund the cost for the </w:t>
      </w:r>
      <w:r w:rsidR="00701032" w:rsidRPr="000B13D5">
        <w:rPr>
          <w:szCs w:val="20"/>
        </w:rPr>
        <w:t>b</w:t>
      </w:r>
      <w:r w:rsidRPr="000B13D5">
        <w:rPr>
          <w:szCs w:val="20"/>
        </w:rPr>
        <w:t>o</w:t>
      </w:r>
      <w:r w:rsidRPr="005312CA">
        <w:rPr>
          <w:szCs w:val="20"/>
        </w:rPr>
        <w:t>ard’s administration and carry out th</w:t>
      </w:r>
      <w:r w:rsidR="00701032">
        <w:rPr>
          <w:szCs w:val="20"/>
        </w:rPr>
        <w:t>e duties promulgated thereunto.</w:t>
      </w:r>
    </w:p>
    <w:p w:rsidR="007C069A" w:rsidRPr="005312CA" w:rsidRDefault="007C069A" w:rsidP="005312CA">
      <w:pPr>
        <w:rPr>
          <w:szCs w:val="20"/>
        </w:rPr>
      </w:pPr>
      <w:r w:rsidRPr="005312CA">
        <w:rPr>
          <w:szCs w:val="20"/>
        </w:rPr>
        <w:t>[16.17.</w:t>
      </w:r>
      <w:r w:rsidR="00E80B61" w:rsidRPr="005312CA">
        <w:rPr>
          <w:szCs w:val="20"/>
        </w:rPr>
        <w:t>2.6</w:t>
      </w:r>
      <w:r w:rsidRPr="005312CA">
        <w:rPr>
          <w:szCs w:val="20"/>
        </w:rPr>
        <w:t xml:space="preserve"> NMAC - N, 6-11-2018]</w:t>
      </w:r>
    </w:p>
    <w:p w:rsidR="00C2699C" w:rsidRPr="005312CA" w:rsidRDefault="00C2699C" w:rsidP="005312CA">
      <w:pPr>
        <w:rPr>
          <w:rFonts w:eastAsiaTheme="minorHAnsi"/>
          <w:szCs w:val="20"/>
        </w:rPr>
      </w:pPr>
    </w:p>
    <w:p w:rsidR="00C2699C" w:rsidRPr="000B13D5" w:rsidRDefault="00701032" w:rsidP="005312CA">
      <w:pPr>
        <w:autoSpaceDE w:val="0"/>
        <w:autoSpaceDN w:val="0"/>
        <w:adjustRightInd w:val="0"/>
        <w:rPr>
          <w:rFonts w:eastAsiaTheme="minorHAnsi"/>
          <w:b/>
          <w:szCs w:val="20"/>
        </w:rPr>
      </w:pPr>
      <w:r>
        <w:rPr>
          <w:rFonts w:eastAsiaTheme="minorHAnsi"/>
          <w:b/>
          <w:szCs w:val="20"/>
        </w:rPr>
        <w:t>16.17.2.7</w:t>
      </w:r>
      <w:r w:rsidR="00C2699C" w:rsidRPr="005312CA">
        <w:rPr>
          <w:rFonts w:eastAsiaTheme="minorHAnsi"/>
          <w:b/>
          <w:szCs w:val="20"/>
        </w:rPr>
        <w:tab/>
      </w:r>
      <w:r w:rsidRPr="000B13D5">
        <w:rPr>
          <w:rFonts w:eastAsiaTheme="minorHAnsi"/>
          <w:b/>
          <w:szCs w:val="20"/>
        </w:rPr>
        <w:t>DEFINITIONS:  Categories of licenses.</w:t>
      </w:r>
      <w:r w:rsidRPr="000B13D5">
        <w:rPr>
          <w:rFonts w:eastAsiaTheme="minorHAnsi"/>
          <w:szCs w:val="20"/>
        </w:rPr>
        <w:t xml:space="preserve">  </w:t>
      </w:r>
      <w:r w:rsidR="00C2699C" w:rsidRPr="000B13D5">
        <w:rPr>
          <w:rFonts w:eastAsiaTheme="minorHAnsi"/>
          <w:szCs w:val="20"/>
        </w:rPr>
        <w:t>Individuals holding one of the following categories</w:t>
      </w:r>
      <w:r w:rsidRPr="000B13D5">
        <w:rPr>
          <w:rFonts w:eastAsiaTheme="minorHAnsi"/>
          <w:szCs w:val="20"/>
        </w:rPr>
        <w:t xml:space="preserve"> </w:t>
      </w:r>
      <w:r w:rsidR="00C2699C" w:rsidRPr="000B13D5">
        <w:rPr>
          <w:rFonts w:eastAsiaTheme="minorHAnsi"/>
          <w:szCs w:val="20"/>
        </w:rPr>
        <w:t>of medical license are eligible to practice medicine and surgery in New Mexico.</w:t>
      </w:r>
    </w:p>
    <w:p w:rsidR="00C2699C" w:rsidRPr="005312CA" w:rsidRDefault="004D31D7" w:rsidP="005312CA">
      <w:pPr>
        <w:rPr>
          <w:rFonts w:eastAsiaTheme="minorHAnsi"/>
          <w:szCs w:val="20"/>
        </w:rPr>
      </w:pPr>
      <w:r w:rsidRPr="000B13D5">
        <w:rPr>
          <w:rFonts w:eastAsiaTheme="minorHAnsi"/>
          <w:b/>
          <w:szCs w:val="20"/>
        </w:rPr>
        <w:tab/>
      </w:r>
      <w:r w:rsidR="00C2699C" w:rsidRPr="000B13D5">
        <w:rPr>
          <w:rFonts w:eastAsiaTheme="minorHAnsi"/>
          <w:b/>
          <w:szCs w:val="20"/>
        </w:rPr>
        <w:t>A.</w:t>
      </w:r>
      <w:r w:rsidR="00DC1A36" w:rsidRPr="000B13D5">
        <w:rPr>
          <w:rFonts w:eastAsiaTheme="minorHAnsi"/>
          <w:b/>
          <w:szCs w:val="20"/>
        </w:rPr>
        <w:tab/>
      </w:r>
      <w:r w:rsidR="00C2699C" w:rsidRPr="000B13D5">
        <w:rPr>
          <w:rFonts w:eastAsiaTheme="minorHAnsi"/>
          <w:b/>
          <w:szCs w:val="20"/>
        </w:rPr>
        <w:t xml:space="preserve">Osteopathic </w:t>
      </w:r>
      <w:r w:rsidR="00701032" w:rsidRPr="000B13D5">
        <w:rPr>
          <w:rFonts w:eastAsiaTheme="minorHAnsi"/>
          <w:b/>
          <w:szCs w:val="20"/>
        </w:rPr>
        <w:t>m</w:t>
      </w:r>
      <w:r w:rsidR="00C2699C" w:rsidRPr="000B13D5">
        <w:rPr>
          <w:rFonts w:eastAsiaTheme="minorHAnsi"/>
          <w:b/>
          <w:szCs w:val="20"/>
        </w:rPr>
        <w:t>edical</w:t>
      </w:r>
      <w:r w:rsidR="00DC1A36" w:rsidRPr="005312CA">
        <w:rPr>
          <w:rFonts w:eastAsiaTheme="minorHAnsi"/>
          <w:b/>
          <w:szCs w:val="20"/>
        </w:rPr>
        <w:t>:</w:t>
      </w:r>
      <w:r w:rsidR="00701032">
        <w:rPr>
          <w:rFonts w:eastAsiaTheme="minorHAnsi"/>
          <w:b/>
          <w:szCs w:val="20"/>
        </w:rPr>
        <w:t xml:space="preserve">  </w:t>
      </w:r>
      <w:r w:rsidR="00C2699C" w:rsidRPr="005312CA">
        <w:rPr>
          <w:rFonts w:eastAsiaTheme="minorHAnsi"/>
          <w:szCs w:val="20"/>
        </w:rPr>
        <w:t>An unrestricted license to practice osteopathic medicine and surgery.</w:t>
      </w:r>
    </w:p>
    <w:p w:rsidR="00C2699C" w:rsidRPr="005312CA" w:rsidRDefault="004D31D7" w:rsidP="005312CA">
      <w:pPr>
        <w:rPr>
          <w:rFonts w:eastAsiaTheme="minorHAnsi"/>
          <w:szCs w:val="20"/>
        </w:rPr>
      </w:pPr>
      <w:r w:rsidRPr="005312CA">
        <w:rPr>
          <w:rFonts w:eastAsiaTheme="minorHAnsi"/>
          <w:b/>
          <w:szCs w:val="20"/>
        </w:rPr>
        <w:tab/>
      </w:r>
      <w:r w:rsidR="00C2699C" w:rsidRPr="00701032">
        <w:rPr>
          <w:rFonts w:eastAsiaTheme="minorHAnsi"/>
          <w:b/>
          <w:szCs w:val="20"/>
        </w:rPr>
        <w:t>B.</w:t>
      </w:r>
      <w:r w:rsidRPr="005312CA">
        <w:rPr>
          <w:rFonts w:eastAsiaTheme="minorHAnsi"/>
          <w:b/>
          <w:szCs w:val="20"/>
        </w:rPr>
        <w:tab/>
      </w:r>
      <w:r w:rsidR="00C2699C" w:rsidRPr="005312CA">
        <w:rPr>
          <w:rFonts w:eastAsiaTheme="minorHAnsi"/>
          <w:b/>
          <w:szCs w:val="20"/>
        </w:rPr>
        <w:t>Telemedicin</w:t>
      </w:r>
      <w:r w:rsidR="00C2699C" w:rsidRPr="005312CA">
        <w:rPr>
          <w:rFonts w:eastAsiaTheme="minorHAnsi"/>
          <w:szCs w:val="20"/>
        </w:rPr>
        <w:t>e</w:t>
      </w:r>
      <w:r w:rsidR="00DC1A36" w:rsidRPr="005312CA">
        <w:rPr>
          <w:rFonts w:eastAsiaTheme="minorHAnsi"/>
          <w:b/>
          <w:szCs w:val="20"/>
        </w:rPr>
        <w:t>:</w:t>
      </w:r>
      <w:r w:rsidR="00701032">
        <w:rPr>
          <w:rFonts w:eastAsiaTheme="minorHAnsi"/>
          <w:szCs w:val="20"/>
        </w:rPr>
        <w:t xml:space="preserve">  </w:t>
      </w:r>
      <w:r w:rsidR="00C2699C" w:rsidRPr="005312CA">
        <w:rPr>
          <w:rFonts w:eastAsiaTheme="minorHAnsi"/>
          <w:szCs w:val="20"/>
        </w:rPr>
        <w:t>A limited medical license that allows an osteopathic physician located outside New Mexico to practice osteopathic medicine on patients located in New Mexico.</w:t>
      </w:r>
    </w:p>
    <w:p w:rsidR="00C2699C" w:rsidRPr="000B13D5" w:rsidRDefault="004D31D7" w:rsidP="005312CA">
      <w:pPr>
        <w:rPr>
          <w:rFonts w:eastAsiaTheme="minorHAnsi"/>
          <w:szCs w:val="20"/>
        </w:rPr>
      </w:pPr>
      <w:r w:rsidRPr="005312CA">
        <w:rPr>
          <w:rFonts w:eastAsiaTheme="minorHAnsi"/>
          <w:b/>
          <w:szCs w:val="20"/>
        </w:rPr>
        <w:tab/>
      </w:r>
      <w:r w:rsidRPr="00701032">
        <w:rPr>
          <w:rFonts w:eastAsiaTheme="minorHAnsi"/>
          <w:b/>
          <w:szCs w:val="20"/>
        </w:rPr>
        <w:t>C.</w:t>
      </w:r>
      <w:r w:rsidRPr="005312CA">
        <w:rPr>
          <w:rFonts w:eastAsiaTheme="minorHAnsi"/>
          <w:b/>
          <w:szCs w:val="20"/>
        </w:rPr>
        <w:tab/>
      </w:r>
      <w:r w:rsidR="00C2699C" w:rsidRPr="005312CA">
        <w:rPr>
          <w:rFonts w:eastAsiaTheme="minorHAnsi"/>
          <w:b/>
          <w:szCs w:val="20"/>
        </w:rPr>
        <w:t>Post-graduate</w:t>
      </w:r>
      <w:r w:rsidR="00DC1A36" w:rsidRPr="005312CA">
        <w:rPr>
          <w:rFonts w:eastAsiaTheme="minorHAnsi"/>
          <w:b/>
          <w:szCs w:val="20"/>
        </w:rPr>
        <w:t>:</w:t>
      </w:r>
      <w:r w:rsidR="00701032">
        <w:rPr>
          <w:rFonts w:eastAsiaTheme="minorHAnsi"/>
          <w:szCs w:val="20"/>
        </w:rPr>
        <w:t xml:space="preserve">  </w:t>
      </w:r>
      <w:r w:rsidR="00C2699C" w:rsidRPr="005312CA">
        <w:rPr>
          <w:rFonts w:eastAsiaTheme="minorHAnsi"/>
          <w:szCs w:val="20"/>
        </w:rPr>
        <w:t xml:space="preserve">A limited training license issued by the board to osteopathic physicians who are enrolled in </w:t>
      </w:r>
      <w:r w:rsidR="00C2699C" w:rsidRPr="000B13D5">
        <w:rPr>
          <w:rFonts w:eastAsiaTheme="minorHAnsi"/>
          <w:szCs w:val="20"/>
        </w:rPr>
        <w:t>a</w:t>
      </w:r>
      <w:r w:rsidR="00701032" w:rsidRPr="000B13D5">
        <w:rPr>
          <w:rFonts w:eastAsiaTheme="minorHAnsi"/>
          <w:szCs w:val="20"/>
        </w:rPr>
        <w:t>n</w:t>
      </w:r>
      <w:r w:rsidR="00C2699C" w:rsidRPr="000B13D5">
        <w:rPr>
          <w:rFonts w:eastAsiaTheme="minorHAnsi"/>
          <w:szCs w:val="20"/>
        </w:rPr>
        <w:t xml:space="preserve"> AOA or ACGME or AACOM approved training program.</w:t>
      </w:r>
    </w:p>
    <w:p w:rsidR="00C2699C" w:rsidRPr="005312CA" w:rsidRDefault="004D31D7" w:rsidP="005312CA">
      <w:pPr>
        <w:rPr>
          <w:rFonts w:eastAsiaTheme="minorHAnsi"/>
          <w:szCs w:val="20"/>
        </w:rPr>
      </w:pPr>
      <w:r w:rsidRPr="000B13D5">
        <w:rPr>
          <w:rFonts w:eastAsiaTheme="minorHAnsi"/>
          <w:b/>
          <w:szCs w:val="20"/>
        </w:rPr>
        <w:tab/>
      </w:r>
      <w:r w:rsidR="00DC1A36" w:rsidRPr="000B13D5">
        <w:rPr>
          <w:rFonts w:eastAsiaTheme="minorHAnsi"/>
          <w:b/>
          <w:szCs w:val="20"/>
        </w:rPr>
        <w:t>D.</w:t>
      </w:r>
      <w:r w:rsidRPr="000B13D5">
        <w:rPr>
          <w:rFonts w:eastAsiaTheme="minorHAnsi"/>
          <w:b/>
          <w:szCs w:val="20"/>
        </w:rPr>
        <w:tab/>
      </w:r>
      <w:r w:rsidR="00C2699C" w:rsidRPr="000B13D5">
        <w:rPr>
          <w:rFonts w:eastAsiaTheme="minorHAnsi"/>
          <w:b/>
          <w:szCs w:val="20"/>
        </w:rPr>
        <w:t>Temporary</w:t>
      </w:r>
      <w:r w:rsidR="00DC1A36" w:rsidRPr="000B13D5">
        <w:rPr>
          <w:rFonts w:eastAsiaTheme="minorHAnsi"/>
          <w:b/>
          <w:szCs w:val="20"/>
        </w:rPr>
        <w:t>:</w:t>
      </w:r>
      <w:r w:rsidR="00701032" w:rsidRPr="000B13D5">
        <w:rPr>
          <w:rFonts w:eastAsiaTheme="minorHAnsi"/>
          <w:szCs w:val="20"/>
        </w:rPr>
        <w:t xml:space="preserve">  </w:t>
      </w:r>
      <w:r w:rsidR="00C2699C" w:rsidRPr="000B13D5">
        <w:rPr>
          <w:rFonts w:eastAsiaTheme="minorHAnsi"/>
          <w:szCs w:val="20"/>
        </w:rPr>
        <w:t>A limited license that allows a osteopathic physician to practice osteopathic medicine for a limited time up to three months from the date of issuance that meets certain specific conditions in accordance with Osteopathic Medicine Act</w:t>
      </w:r>
      <w:r w:rsidR="00701032" w:rsidRPr="000B13D5">
        <w:rPr>
          <w:rFonts w:eastAsiaTheme="minorHAnsi"/>
          <w:szCs w:val="20"/>
        </w:rPr>
        <w:t>,</w:t>
      </w:r>
      <w:r w:rsidR="00C2699C" w:rsidRPr="000B13D5">
        <w:rPr>
          <w:rFonts w:eastAsiaTheme="minorHAnsi"/>
          <w:szCs w:val="20"/>
        </w:rPr>
        <w:t xml:space="preserve"> </w:t>
      </w:r>
      <w:r w:rsidR="00701032" w:rsidRPr="000B13D5">
        <w:rPr>
          <w:rFonts w:eastAsiaTheme="minorHAnsi"/>
          <w:szCs w:val="20"/>
        </w:rPr>
        <w:t xml:space="preserve">Section </w:t>
      </w:r>
      <w:r w:rsidR="00C2699C" w:rsidRPr="000B13D5">
        <w:rPr>
          <w:rFonts w:eastAsiaTheme="minorHAnsi"/>
          <w:szCs w:val="20"/>
        </w:rPr>
        <w:t>61-10-7</w:t>
      </w:r>
      <w:r w:rsidR="00701032" w:rsidRPr="000B13D5">
        <w:rPr>
          <w:rFonts w:eastAsiaTheme="minorHAnsi"/>
          <w:szCs w:val="20"/>
        </w:rPr>
        <w:t xml:space="preserve"> NMSA 1978</w:t>
      </w:r>
      <w:r w:rsidR="00C2699C" w:rsidRPr="000B13D5">
        <w:rPr>
          <w:rFonts w:eastAsiaTheme="minorHAnsi"/>
          <w:szCs w:val="20"/>
        </w:rPr>
        <w:t>.</w:t>
      </w:r>
    </w:p>
    <w:p w:rsidR="00C2699C" w:rsidRPr="005312CA" w:rsidRDefault="004D31D7" w:rsidP="005312CA">
      <w:pPr>
        <w:rPr>
          <w:rFonts w:eastAsiaTheme="minorHAnsi"/>
          <w:szCs w:val="20"/>
        </w:rPr>
      </w:pPr>
      <w:r w:rsidRPr="005312CA">
        <w:rPr>
          <w:rFonts w:eastAsiaTheme="minorHAnsi"/>
          <w:b/>
          <w:szCs w:val="20"/>
        </w:rPr>
        <w:tab/>
      </w:r>
      <w:r w:rsidRPr="00701032">
        <w:rPr>
          <w:rFonts w:eastAsiaTheme="minorHAnsi"/>
          <w:b/>
          <w:szCs w:val="20"/>
        </w:rPr>
        <w:t>E.</w:t>
      </w:r>
      <w:r w:rsidRPr="005312CA">
        <w:rPr>
          <w:rFonts w:eastAsiaTheme="minorHAnsi"/>
          <w:b/>
          <w:szCs w:val="20"/>
        </w:rPr>
        <w:tab/>
      </w:r>
      <w:r w:rsidR="00C2699C" w:rsidRPr="005312CA">
        <w:rPr>
          <w:rFonts w:eastAsiaTheme="minorHAnsi"/>
          <w:b/>
          <w:szCs w:val="20"/>
        </w:rPr>
        <w:t>Federal emergency</w:t>
      </w:r>
      <w:r w:rsidR="00DC1A36" w:rsidRPr="005312CA">
        <w:rPr>
          <w:rFonts w:eastAsiaTheme="minorHAnsi"/>
          <w:szCs w:val="20"/>
        </w:rPr>
        <w:t>:</w:t>
      </w:r>
      <w:r w:rsidR="00701032">
        <w:rPr>
          <w:rFonts w:eastAsiaTheme="minorHAnsi"/>
          <w:szCs w:val="20"/>
        </w:rPr>
        <w:t xml:space="preserve">  </w:t>
      </w:r>
      <w:r w:rsidR="00C2699C" w:rsidRPr="005312CA">
        <w:rPr>
          <w:rFonts w:eastAsiaTheme="minorHAnsi"/>
          <w:szCs w:val="20"/>
        </w:rPr>
        <w:t>An unrestricted license to practice osteopathic medicine and surgery issued without receipt of all documentation required for an osteopathic medical licen</w:t>
      </w:r>
      <w:r w:rsidR="00701032">
        <w:rPr>
          <w:rFonts w:eastAsiaTheme="minorHAnsi"/>
          <w:szCs w:val="20"/>
        </w:rPr>
        <w:t>se because of a major disaster.</w:t>
      </w:r>
    </w:p>
    <w:p w:rsidR="007C069A" w:rsidRPr="005312CA" w:rsidRDefault="007C069A" w:rsidP="005312CA">
      <w:pPr>
        <w:rPr>
          <w:szCs w:val="20"/>
        </w:rPr>
      </w:pPr>
      <w:r w:rsidRPr="005312CA">
        <w:rPr>
          <w:szCs w:val="20"/>
        </w:rPr>
        <w:t>[16.17.</w:t>
      </w:r>
      <w:r w:rsidR="00E80B61" w:rsidRPr="005312CA">
        <w:rPr>
          <w:szCs w:val="20"/>
        </w:rPr>
        <w:t>2.7</w:t>
      </w:r>
      <w:r w:rsidRPr="005312CA">
        <w:rPr>
          <w:szCs w:val="20"/>
        </w:rPr>
        <w:t xml:space="preserve"> NMAC - N, 6-11-2018]</w:t>
      </w:r>
    </w:p>
    <w:p w:rsidR="00C2699C" w:rsidRPr="005312CA" w:rsidRDefault="00C2699C" w:rsidP="005312CA">
      <w:pPr>
        <w:rPr>
          <w:rFonts w:eastAsiaTheme="minorHAnsi"/>
          <w:szCs w:val="20"/>
        </w:rPr>
      </w:pPr>
    </w:p>
    <w:p w:rsidR="00C2699C" w:rsidRPr="005312CA" w:rsidRDefault="00C2699C" w:rsidP="005312CA">
      <w:pPr>
        <w:autoSpaceDE w:val="0"/>
        <w:autoSpaceDN w:val="0"/>
        <w:adjustRightInd w:val="0"/>
        <w:rPr>
          <w:rFonts w:eastAsiaTheme="minorHAnsi"/>
          <w:b/>
          <w:szCs w:val="20"/>
        </w:rPr>
      </w:pPr>
      <w:r w:rsidRPr="005312CA">
        <w:rPr>
          <w:rFonts w:eastAsiaTheme="minorHAnsi"/>
          <w:b/>
          <w:szCs w:val="20"/>
        </w:rPr>
        <w:t>16.17.2.8</w:t>
      </w:r>
      <w:r w:rsidRPr="005312CA">
        <w:rPr>
          <w:rFonts w:eastAsiaTheme="minorHAnsi"/>
          <w:szCs w:val="20"/>
        </w:rPr>
        <w:tab/>
      </w:r>
      <w:r w:rsidRPr="005312CA">
        <w:rPr>
          <w:rFonts w:eastAsiaTheme="minorHAnsi"/>
          <w:b/>
          <w:szCs w:val="20"/>
        </w:rPr>
        <w:t xml:space="preserve">FEES: </w:t>
      </w:r>
      <w:r w:rsidR="00701032">
        <w:rPr>
          <w:rFonts w:eastAsiaTheme="minorHAnsi"/>
          <w:b/>
          <w:szCs w:val="20"/>
        </w:rPr>
        <w:t xml:space="preserve"> </w:t>
      </w:r>
      <w:r w:rsidRPr="005312CA">
        <w:rPr>
          <w:rFonts w:eastAsiaTheme="minorHAnsi"/>
          <w:b/>
          <w:szCs w:val="20"/>
        </w:rPr>
        <w:t>All fees are non-refundable</w:t>
      </w:r>
    </w:p>
    <w:p w:rsidR="00C2699C" w:rsidRPr="005312CA" w:rsidRDefault="004D31D7" w:rsidP="005312CA">
      <w:pPr>
        <w:rPr>
          <w:rFonts w:eastAsiaTheme="minorHAnsi"/>
          <w:szCs w:val="20"/>
        </w:rPr>
      </w:pPr>
      <w:r w:rsidRPr="005312CA">
        <w:rPr>
          <w:rFonts w:eastAsiaTheme="minorHAnsi"/>
          <w:b/>
          <w:szCs w:val="20"/>
        </w:rPr>
        <w:tab/>
      </w:r>
      <w:r w:rsidR="00C2699C" w:rsidRPr="00701032">
        <w:rPr>
          <w:rFonts w:eastAsiaTheme="minorHAnsi"/>
          <w:b/>
          <w:szCs w:val="20"/>
        </w:rPr>
        <w:t>A.</w:t>
      </w:r>
      <w:r w:rsidR="00C2699C" w:rsidRPr="005312CA">
        <w:rPr>
          <w:rFonts w:eastAsiaTheme="minorHAnsi"/>
          <w:szCs w:val="20"/>
        </w:rPr>
        <w:tab/>
        <w:t xml:space="preserve">Initial application for licensure: </w:t>
      </w:r>
    </w:p>
    <w:p w:rsidR="00C2699C" w:rsidRPr="005312CA" w:rsidRDefault="004D31D7"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5312CA">
        <w:rPr>
          <w:rFonts w:eastAsiaTheme="minorHAnsi"/>
          <w:szCs w:val="20"/>
        </w:rPr>
        <w:t>(1)</w:t>
      </w:r>
      <w:r w:rsidR="00DC1A36" w:rsidRPr="005312CA">
        <w:rPr>
          <w:rFonts w:eastAsiaTheme="minorHAnsi"/>
          <w:szCs w:val="20"/>
        </w:rPr>
        <w:tab/>
      </w:r>
      <w:r w:rsidR="00077C1B" w:rsidRPr="005312CA">
        <w:rPr>
          <w:rFonts w:eastAsiaTheme="minorHAnsi"/>
          <w:szCs w:val="20"/>
        </w:rPr>
        <w:t>Osteopathic physician</w:t>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t>$400.00</w:t>
      </w:r>
    </w:p>
    <w:p w:rsidR="00C2699C" w:rsidRPr="005312CA" w:rsidRDefault="004D31D7"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5312CA">
        <w:rPr>
          <w:rFonts w:eastAsiaTheme="minorHAnsi"/>
          <w:szCs w:val="20"/>
        </w:rPr>
        <w:t>(2)</w:t>
      </w:r>
      <w:r w:rsidR="00C2699C" w:rsidRPr="005312CA">
        <w:rPr>
          <w:rFonts w:eastAsiaTheme="minorHAnsi"/>
          <w:szCs w:val="20"/>
        </w:rPr>
        <w:tab/>
        <w:t xml:space="preserve">Post </w:t>
      </w:r>
      <w:r w:rsidR="000B13D5">
        <w:rPr>
          <w:rFonts w:eastAsiaTheme="minorHAnsi"/>
          <w:szCs w:val="20"/>
        </w:rPr>
        <w:t>g</w:t>
      </w:r>
      <w:r w:rsidR="00C2699C" w:rsidRPr="005312CA">
        <w:rPr>
          <w:rFonts w:eastAsiaTheme="minorHAnsi"/>
          <w:szCs w:val="20"/>
        </w:rPr>
        <w:t>raduate osteopathic physician</w:t>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r>
      <w:r w:rsidR="000B13D5">
        <w:rPr>
          <w:rFonts w:eastAsiaTheme="minorHAnsi"/>
          <w:szCs w:val="20"/>
        </w:rPr>
        <w:tab/>
      </w:r>
      <w:r w:rsidR="00C2699C" w:rsidRPr="005312CA">
        <w:rPr>
          <w:rFonts w:eastAsiaTheme="minorHAnsi"/>
          <w:szCs w:val="20"/>
        </w:rPr>
        <w:t>$50.00</w:t>
      </w:r>
    </w:p>
    <w:p w:rsidR="00C2699C" w:rsidRPr="005312CA" w:rsidRDefault="004D31D7"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5312CA">
        <w:rPr>
          <w:rFonts w:eastAsiaTheme="minorHAnsi"/>
          <w:szCs w:val="20"/>
        </w:rPr>
        <w:t>(3)</w:t>
      </w:r>
      <w:r w:rsidR="00C2699C" w:rsidRPr="005312CA">
        <w:rPr>
          <w:rFonts w:eastAsiaTheme="minorHAnsi"/>
          <w:szCs w:val="20"/>
        </w:rPr>
        <w:tab/>
        <w:t>O</w:t>
      </w:r>
      <w:r w:rsidR="00077C1B" w:rsidRPr="005312CA">
        <w:rPr>
          <w:rFonts w:eastAsiaTheme="minorHAnsi"/>
          <w:szCs w:val="20"/>
        </w:rPr>
        <w:t>steopathic physician assistants</w:t>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t>$150.00</w:t>
      </w:r>
    </w:p>
    <w:p w:rsidR="00C2699C" w:rsidRPr="005312CA" w:rsidRDefault="004D31D7"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5312CA">
        <w:rPr>
          <w:rFonts w:eastAsiaTheme="minorHAnsi"/>
          <w:szCs w:val="20"/>
        </w:rPr>
        <w:t>(4)</w:t>
      </w:r>
      <w:r w:rsidR="00C2699C" w:rsidRPr="005312CA">
        <w:rPr>
          <w:rFonts w:eastAsiaTheme="minorHAnsi"/>
          <w:szCs w:val="20"/>
        </w:rPr>
        <w:tab/>
        <w:t xml:space="preserve">Telemedicine </w:t>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t>$100.00</w:t>
      </w:r>
    </w:p>
    <w:p w:rsidR="00C2699C" w:rsidRPr="005312CA" w:rsidRDefault="004D31D7"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5312CA">
        <w:rPr>
          <w:rFonts w:eastAsiaTheme="minorHAnsi"/>
          <w:szCs w:val="20"/>
        </w:rPr>
        <w:t>(5)</w:t>
      </w:r>
      <w:r w:rsidR="00C2699C" w:rsidRPr="005312CA">
        <w:rPr>
          <w:rFonts w:eastAsiaTheme="minorHAnsi"/>
          <w:szCs w:val="20"/>
        </w:rPr>
        <w:tab/>
        <w:t xml:space="preserve">Temporary, </w:t>
      </w:r>
      <w:r w:rsidR="000B13D5">
        <w:rPr>
          <w:rFonts w:eastAsiaTheme="minorHAnsi"/>
          <w:szCs w:val="20"/>
        </w:rPr>
        <w:t>t</w:t>
      </w:r>
      <w:r w:rsidR="00C2699C" w:rsidRPr="005312CA">
        <w:rPr>
          <w:rFonts w:eastAsiaTheme="minorHAnsi"/>
          <w:szCs w:val="20"/>
        </w:rPr>
        <w:t xml:space="preserve">eaching, </w:t>
      </w:r>
      <w:r w:rsidR="000B13D5">
        <w:rPr>
          <w:rFonts w:eastAsiaTheme="minorHAnsi"/>
          <w:szCs w:val="20"/>
        </w:rPr>
        <w:t>r</w:t>
      </w:r>
      <w:r w:rsidR="00C2699C" w:rsidRPr="005312CA">
        <w:rPr>
          <w:rFonts w:eastAsiaTheme="minorHAnsi"/>
          <w:szCs w:val="20"/>
        </w:rPr>
        <w:t>esearch, specialized diagnostic and treatment</w:t>
      </w:r>
      <w:r w:rsidR="00C2699C" w:rsidRPr="005312CA">
        <w:rPr>
          <w:rFonts w:eastAsiaTheme="minorHAnsi"/>
          <w:szCs w:val="20"/>
        </w:rPr>
        <w:tab/>
        <w:t>$100.00</w:t>
      </w:r>
    </w:p>
    <w:p w:rsidR="00C2699C" w:rsidRPr="005312CA" w:rsidRDefault="004D31D7"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5312CA">
        <w:rPr>
          <w:rFonts w:eastAsiaTheme="minorHAnsi"/>
          <w:szCs w:val="20"/>
        </w:rPr>
        <w:t>(6)</w:t>
      </w:r>
      <w:r w:rsidR="00C2699C" w:rsidRPr="005312CA">
        <w:rPr>
          <w:rFonts w:eastAsiaTheme="minorHAnsi"/>
          <w:szCs w:val="20"/>
        </w:rPr>
        <w:tab/>
        <w:t xml:space="preserve">Federal </w:t>
      </w:r>
      <w:r w:rsidR="000B13D5">
        <w:rPr>
          <w:rFonts w:eastAsiaTheme="minorHAnsi"/>
          <w:szCs w:val="20"/>
        </w:rPr>
        <w:t>e</w:t>
      </w:r>
      <w:r w:rsidR="00C2699C" w:rsidRPr="005312CA">
        <w:rPr>
          <w:rFonts w:eastAsiaTheme="minorHAnsi"/>
          <w:szCs w:val="20"/>
        </w:rPr>
        <w:t>mergency</w:t>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t>$    0.00</w:t>
      </w:r>
    </w:p>
    <w:p w:rsidR="00C2699C" w:rsidRPr="005312CA" w:rsidRDefault="004D31D7" w:rsidP="005312CA">
      <w:pPr>
        <w:rPr>
          <w:rFonts w:eastAsiaTheme="minorHAnsi"/>
          <w:szCs w:val="20"/>
        </w:rPr>
      </w:pPr>
      <w:r w:rsidRPr="005312CA">
        <w:rPr>
          <w:rFonts w:eastAsiaTheme="minorHAnsi"/>
          <w:b/>
          <w:szCs w:val="20"/>
        </w:rPr>
        <w:tab/>
      </w:r>
      <w:r w:rsidR="00041676" w:rsidRPr="00701032">
        <w:rPr>
          <w:rFonts w:eastAsiaTheme="minorHAnsi"/>
          <w:b/>
          <w:szCs w:val="20"/>
        </w:rPr>
        <w:t>B.</w:t>
      </w:r>
      <w:r w:rsidR="00041676" w:rsidRPr="005312CA">
        <w:rPr>
          <w:rFonts w:eastAsiaTheme="minorHAnsi"/>
          <w:szCs w:val="20"/>
        </w:rPr>
        <w:tab/>
      </w:r>
      <w:r w:rsidR="00C2699C" w:rsidRPr="005312CA">
        <w:rPr>
          <w:rFonts w:eastAsiaTheme="minorHAnsi"/>
          <w:szCs w:val="20"/>
        </w:rPr>
        <w:t xml:space="preserve">Renewal application fee for licensure: </w:t>
      </w:r>
    </w:p>
    <w:p w:rsidR="00C2699C" w:rsidRPr="005312CA" w:rsidRDefault="004D31D7"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5312CA">
        <w:rPr>
          <w:rFonts w:eastAsiaTheme="minorHAnsi"/>
          <w:szCs w:val="20"/>
        </w:rPr>
        <w:t>(1)</w:t>
      </w:r>
      <w:r w:rsidR="00C2699C" w:rsidRPr="005312CA">
        <w:rPr>
          <w:rFonts w:eastAsiaTheme="minorHAnsi"/>
          <w:szCs w:val="20"/>
        </w:rPr>
        <w:tab/>
        <w:t xml:space="preserve">Triennial for </w:t>
      </w:r>
      <w:r w:rsidR="000B13D5">
        <w:rPr>
          <w:rFonts w:eastAsiaTheme="minorHAnsi"/>
          <w:szCs w:val="20"/>
        </w:rPr>
        <w:t>o</w:t>
      </w:r>
      <w:r w:rsidR="00C2699C" w:rsidRPr="005312CA">
        <w:rPr>
          <w:rFonts w:eastAsiaTheme="minorHAnsi"/>
          <w:szCs w:val="20"/>
        </w:rPr>
        <w:t>steopathic physician</w:t>
      </w:r>
      <w:r w:rsidR="00C2699C" w:rsidRPr="005312CA">
        <w:rPr>
          <w:rFonts w:eastAsiaTheme="minorHAnsi"/>
          <w:szCs w:val="20"/>
        </w:rPr>
        <w:tab/>
        <w:t xml:space="preserve"> </w:t>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t>$600.00</w:t>
      </w:r>
    </w:p>
    <w:p w:rsidR="00C2699C" w:rsidRPr="005312CA" w:rsidRDefault="004D31D7"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5312CA">
        <w:rPr>
          <w:rFonts w:eastAsiaTheme="minorHAnsi"/>
          <w:szCs w:val="20"/>
        </w:rPr>
        <w:t>(2)</w:t>
      </w:r>
      <w:r w:rsidR="00C2699C" w:rsidRPr="005312CA">
        <w:rPr>
          <w:rFonts w:eastAsiaTheme="minorHAnsi"/>
          <w:szCs w:val="20"/>
        </w:rPr>
        <w:tab/>
        <w:t>Biennial for osteopathic physician assistant</w:t>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t>$150.00</w:t>
      </w:r>
    </w:p>
    <w:p w:rsidR="00C2699C" w:rsidRPr="005312CA" w:rsidRDefault="004D31D7"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5312CA">
        <w:rPr>
          <w:rFonts w:eastAsiaTheme="minorHAnsi"/>
          <w:szCs w:val="20"/>
        </w:rPr>
        <w:t>(3)</w:t>
      </w:r>
      <w:r w:rsidR="00C2699C" w:rsidRPr="005312CA">
        <w:rPr>
          <w:rFonts w:eastAsiaTheme="minorHAnsi"/>
          <w:szCs w:val="20"/>
        </w:rPr>
        <w:tab/>
        <w:t>Biennial for osteopathic physicians supervising pharmacist clinicians</w:t>
      </w:r>
      <w:r w:rsidR="00C2699C" w:rsidRPr="005312CA">
        <w:rPr>
          <w:rFonts w:eastAsiaTheme="minorHAnsi"/>
          <w:szCs w:val="20"/>
        </w:rPr>
        <w:tab/>
        <w:t>$100.00</w:t>
      </w:r>
    </w:p>
    <w:p w:rsidR="00C2699C" w:rsidRPr="005312CA" w:rsidRDefault="00C2699C" w:rsidP="005312CA">
      <w:pPr>
        <w:autoSpaceDE w:val="0"/>
        <w:autoSpaceDN w:val="0"/>
        <w:adjustRightInd w:val="0"/>
        <w:rPr>
          <w:rFonts w:eastAsiaTheme="minorHAnsi"/>
          <w:b/>
          <w:szCs w:val="20"/>
        </w:rPr>
      </w:pPr>
      <w:r w:rsidRPr="005312CA">
        <w:rPr>
          <w:rFonts w:eastAsiaTheme="minorHAnsi"/>
          <w:szCs w:val="20"/>
        </w:rPr>
        <w:tab/>
      </w:r>
      <w:r w:rsidR="00041676" w:rsidRPr="00701032">
        <w:rPr>
          <w:rFonts w:eastAsiaTheme="minorHAnsi"/>
          <w:b/>
          <w:szCs w:val="20"/>
        </w:rPr>
        <w:t>C.</w:t>
      </w:r>
      <w:r w:rsidR="00041676" w:rsidRPr="005312CA">
        <w:rPr>
          <w:rFonts w:eastAsiaTheme="minorHAnsi"/>
          <w:b/>
          <w:szCs w:val="20"/>
        </w:rPr>
        <w:tab/>
      </w:r>
      <w:r w:rsidRPr="005312CA">
        <w:rPr>
          <w:rFonts w:eastAsiaTheme="minorHAnsi"/>
          <w:b/>
          <w:szCs w:val="20"/>
        </w:rPr>
        <w:t>Late Fees:</w:t>
      </w:r>
    </w:p>
    <w:p w:rsidR="00C2699C" w:rsidRPr="005312CA" w:rsidRDefault="004D31D7" w:rsidP="005312CA">
      <w:pPr>
        <w:rPr>
          <w:rFonts w:eastAsiaTheme="minorHAnsi"/>
          <w:szCs w:val="20"/>
        </w:rPr>
      </w:pPr>
      <w:r w:rsidRPr="005312CA">
        <w:rPr>
          <w:rFonts w:eastAsiaTheme="minorHAnsi"/>
          <w:b/>
          <w:szCs w:val="20"/>
        </w:rPr>
        <w:tab/>
      </w:r>
      <w:r w:rsidRPr="005312CA">
        <w:rPr>
          <w:rFonts w:eastAsiaTheme="minorHAnsi"/>
          <w:b/>
          <w:szCs w:val="20"/>
        </w:rPr>
        <w:tab/>
      </w:r>
      <w:r w:rsidRPr="005312CA">
        <w:rPr>
          <w:rFonts w:eastAsiaTheme="minorHAnsi"/>
          <w:szCs w:val="20"/>
        </w:rPr>
        <w:t>(</w:t>
      </w:r>
      <w:r w:rsidR="00C2699C" w:rsidRPr="005312CA">
        <w:rPr>
          <w:rFonts w:eastAsiaTheme="minorHAnsi"/>
          <w:szCs w:val="20"/>
        </w:rPr>
        <w:t>1)</w:t>
      </w:r>
      <w:r w:rsidR="00C2699C" w:rsidRPr="005312CA">
        <w:rPr>
          <w:rFonts w:eastAsiaTheme="minorHAnsi"/>
          <w:szCs w:val="20"/>
        </w:rPr>
        <w:tab/>
        <w:t>Osteopathic physician renewal between July 2nd &amp; Septemb</w:t>
      </w:r>
      <w:r w:rsidR="00701032">
        <w:rPr>
          <w:rFonts w:eastAsiaTheme="minorHAnsi"/>
          <w:szCs w:val="20"/>
        </w:rPr>
        <w:t>er 29th the year of the renewal</w:t>
      </w:r>
      <w:r w:rsidR="00077C1B" w:rsidRPr="005312CA">
        <w:rPr>
          <w:rFonts w:eastAsiaTheme="minorHAnsi"/>
          <w:szCs w:val="20"/>
        </w:rPr>
        <w:tab/>
      </w:r>
      <w:r w:rsidR="00C2699C" w:rsidRPr="005312CA">
        <w:rPr>
          <w:rFonts w:eastAsiaTheme="minorHAnsi"/>
          <w:szCs w:val="20"/>
        </w:rPr>
        <w:t>$200.00</w:t>
      </w:r>
    </w:p>
    <w:p w:rsidR="00C2699C" w:rsidRPr="005312CA" w:rsidRDefault="004D31D7"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5312CA">
        <w:rPr>
          <w:rFonts w:eastAsiaTheme="minorHAnsi"/>
          <w:szCs w:val="20"/>
        </w:rPr>
        <w:t>(2)</w:t>
      </w:r>
      <w:r w:rsidR="00C2699C" w:rsidRPr="005312CA">
        <w:rPr>
          <w:rFonts w:eastAsiaTheme="minorHAnsi"/>
          <w:szCs w:val="20"/>
        </w:rPr>
        <w:tab/>
        <w:t>Osteopathic physician renewal after Septemb</w:t>
      </w:r>
      <w:r w:rsidR="00701032">
        <w:rPr>
          <w:rFonts w:eastAsiaTheme="minorHAnsi"/>
          <w:szCs w:val="20"/>
        </w:rPr>
        <w:t>er 29th the year of the renewal</w:t>
      </w:r>
      <w:r w:rsidR="00077C1B" w:rsidRPr="005312CA">
        <w:rPr>
          <w:rFonts w:eastAsiaTheme="minorHAnsi"/>
          <w:szCs w:val="20"/>
        </w:rPr>
        <w:tab/>
      </w:r>
      <w:r w:rsidR="00C2699C" w:rsidRPr="005312CA">
        <w:rPr>
          <w:rFonts w:eastAsiaTheme="minorHAnsi"/>
          <w:szCs w:val="20"/>
        </w:rPr>
        <w:t>$400.00</w:t>
      </w:r>
    </w:p>
    <w:p w:rsidR="00DC1A36" w:rsidRPr="005312CA" w:rsidRDefault="004D31D7"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5312CA">
        <w:rPr>
          <w:rFonts w:eastAsiaTheme="minorHAnsi"/>
          <w:szCs w:val="20"/>
        </w:rPr>
        <w:t>(3)</w:t>
      </w:r>
      <w:r w:rsidR="00C2699C" w:rsidRPr="005312CA">
        <w:rPr>
          <w:rFonts w:eastAsiaTheme="minorHAnsi"/>
          <w:szCs w:val="20"/>
        </w:rPr>
        <w:tab/>
        <w:t>Osteopathic physician assistant renewal after July 1st th</w:t>
      </w:r>
      <w:r w:rsidR="00701032">
        <w:rPr>
          <w:rFonts w:eastAsiaTheme="minorHAnsi"/>
          <w:szCs w:val="20"/>
        </w:rPr>
        <w:t>e year of the biennial renewal</w:t>
      </w:r>
    </w:p>
    <w:p w:rsidR="00C2699C" w:rsidRPr="005312CA" w:rsidRDefault="00C57312" w:rsidP="005312CA">
      <w:pPr>
        <w:rPr>
          <w:rFonts w:eastAsiaTheme="minorHAnsi"/>
          <w:szCs w:val="20"/>
        </w:rPr>
      </w:pPr>
      <w:r>
        <w:rPr>
          <w:rFonts w:eastAsiaTheme="minorHAnsi"/>
          <w:szCs w:val="20"/>
        </w:rPr>
        <w:tab/>
      </w:r>
      <w:r>
        <w:rPr>
          <w:rFonts w:eastAsiaTheme="minorHAnsi"/>
          <w:szCs w:val="20"/>
        </w:rPr>
        <w:tab/>
      </w:r>
      <w:r>
        <w:rPr>
          <w:rFonts w:eastAsiaTheme="minorHAnsi"/>
          <w:szCs w:val="20"/>
        </w:rPr>
        <w:tab/>
      </w:r>
      <w:r>
        <w:rPr>
          <w:rFonts w:eastAsiaTheme="minorHAnsi"/>
          <w:szCs w:val="20"/>
        </w:rPr>
        <w:tab/>
      </w:r>
      <w:r>
        <w:rPr>
          <w:rFonts w:eastAsiaTheme="minorHAnsi"/>
          <w:szCs w:val="20"/>
        </w:rPr>
        <w:tab/>
      </w:r>
      <w:r>
        <w:rPr>
          <w:rFonts w:eastAsiaTheme="minorHAnsi"/>
          <w:szCs w:val="20"/>
        </w:rPr>
        <w:tab/>
      </w:r>
      <w:r>
        <w:rPr>
          <w:rFonts w:eastAsiaTheme="minorHAnsi"/>
          <w:szCs w:val="20"/>
        </w:rPr>
        <w:tab/>
      </w:r>
      <w:r>
        <w:rPr>
          <w:rFonts w:eastAsiaTheme="minorHAnsi"/>
          <w:szCs w:val="20"/>
        </w:rPr>
        <w:tab/>
      </w:r>
      <w:r>
        <w:rPr>
          <w:rFonts w:eastAsiaTheme="minorHAnsi"/>
          <w:szCs w:val="20"/>
        </w:rPr>
        <w:tab/>
      </w:r>
      <w:r>
        <w:rPr>
          <w:rFonts w:eastAsiaTheme="minorHAnsi"/>
          <w:szCs w:val="20"/>
        </w:rPr>
        <w:tab/>
      </w:r>
      <w:r>
        <w:rPr>
          <w:rFonts w:eastAsiaTheme="minorHAnsi"/>
          <w:szCs w:val="20"/>
        </w:rPr>
        <w:tab/>
      </w:r>
      <w:r>
        <w:rPr>
          <w:rFonts w:eastAsiaTheme="minorHAnsi"/>
          <w:szCs w:val="20"/>
        </w:rPr>
        <w:tab/>
      </w:r>
      <w:r w:rsidR="00701032">
        <w:rPr>
          <w:rFonts w:eastAsiaTheme="minorHAnsi"/>
          <w:szCs w:val="20"/>
        </w:rPr>
        <w:t>$</w:t>
      </w:r>
      <w:r w:rsidR="00C2699C" w:rsidRPr="005312CA">
        <w:rPr>
          <w:rFonts w:eastAsiaTheme="minorHAnsi"/>
          <w:szCs w:val="20"/>
        </w:rPr>
        <w:t>25.00</w:t>
      </w:r>
    </w:p>
    <w:p w:rsidR="00C2699C" w:rsidRPr="005312CA" w:rsidRDefault="004D31D7"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5312CA">
        <w:rPr>
          <w:rFonts w:eastAsiaTheme="minorHAnsi"/>
          <w:szCs w:val="20"/>
        </w:rPr>
        <w:t>(4)</w:t>
      </w:r>
      <w:r w:rsidR="00C2699C" w:rsidRPr="005312CA">
        <w:rPr>
          <w:rFonts w:eastAsiaTheme="minorHAnsi"/>
          <w:szCs w:val="20"/>
        </w:rPr>
        <w:tab/>
        <w:t xml:space="preserve">Reinstatement of </w:t>
      </w:r>
      <w:r w:rsidR="000B13D5">
        <w:rPr>
          <w:rFonts w:eastAsiaTheme="minorHAnsi"/>
          <w:szCs w:val="20"/>
        </w:rPr>
        <w:t>o</w:t>
      </w:r>
      <w:r w:rsidR="00C2699C" w:rsidRPr="005312CA">
        <w:rPr>
          <w:rFonts w:eastAsiaTheme="minorHAnsi"/>
          <w:szCs w:val="20"/>
        </w:rPr>
        <w:t>steopathic physician license</w:t>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t>$500.00</w:t>
      </w:r>
    </w:p>
    <w:p w:rsidR="00C2699C" w:rsidRPr="005312CA" w:rsidRDefault="004D31D7" w:rsidP="005312CA">
      <w:pPr>
        <w:rPr>
          <w:rFonts w:eastAsiaTheme="minorHAnsi"/>
          <w:szCs w:val="20"/>
        </w:rPr>
      </w:pPr>
      <w:r w:rsidRPr="005312CA">
        <w:rPr>
          <w:rFonts w:eastAsiaTheme="minorHAnsi"/>
          <w:b/>
          <w:szCs w:val="20"/>
        </w:rPr>
        <w:lastRenderedPageBreak/>
        <w:tab/>
      </w:r>
      <w:r w:rsidRPr="005312CA">
        <w:rPr>
          <w:rFonts w:eastAsiaTheme="minorHAnsi"/>
          <w:b/>
          <w:szCs w:val="20"/>
        </w:rPr>
        <w:tab/>
      </w:r>
      <w:r w:rsidR="00C2699C" w:rsidRPr="005312CA">
        <w:rPr>
          <w:rFonts w:eastAsiaTheme="minorHAnsi"/>
          <w:szCs w:val="20"/>
        </w:rPr>
        <w:t>(5)</w:t>
      </w:r>
      <w:r w:rsidR="00C2699C" w:rsidRPr="005312CA">
        <w:rPr>
          <w:rFonts w:eastAsiaTheme="minorHAnsi"/>
          <w:szCs w:val="20"/>
        </w:rPr>
        <w:tab/>
        <w:t xml:space="preserve">Reinstatement of </w:t>
      </w:r>
      <w:r w:rsidR="000B13D5">
        <w:rPr>
          <w:rFonts w:eastAsiaTheme="minorHAnsi"/>
          <w:szCs w:val="20"/>
        </w:rPr>
        <w:t>o</w:t>
      </w:r>
      <w:r w:rsidR="00C2699C" w:rsidRPr="005312CA">
        <w:rPr>
          <w:rFonts w:eastAsiaTheme="minorHAnsi"/>
          <w:szCs w:val="20"/>
        </w:rPr>
        <w:t>steopat</w:t>
      </w:r>
      <w:r w:rsidR="00701032">
        <w:rPr>
          <w:rFonts w:eastAsiaTheme="minorHAnsi"/>
          <w:szCs w:val="20"/>
        </w:rPr>
        <w:t>hic physician assistant license</w:t>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t>$500.00</w:t>
      </w:r>
    </w:p>
    <w:p w:rsidR="00C2699C" w:rsidRPr="005312CA" w:rsidRDefault="004D31D7"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5312CA">
        <w:rPr>
          <w:rFonts w:eastAsiaTheme="minorHAnsi"/>
          <w:szCs w:val="20"/>
        </w:rPr>
        <w:t>(6)</w:t>
      </w:r>
      <w:r w:rsidR="00C2699C" w:rsidRPr="005312CA">
        <w:rPr>
          <w:rFonts w:eastAsiaTheme="minorHAnsi"/>
          <w:szCs w:val="20"/>
        </w:rPr>
        <w:tab/>
        <w:t>Osteopathic physicians supervising pharmacist clinician renewal after J</w:t>
      </w:r>
      <w:r w:rsidR="00701032">
        <w:rPr>
          <w:rFonts w:eastAsiaTheme="minorHAnsi"/>
          <w:szCs w:val="20"/>
        </w:rPr>
        <w:t>uly 1st the year of the renewal</w:t>
      </w:r>
      <w:r w:rsidR="00C2699C" w:rsidRPr="005312CA">
        <w:rPr>
          <w:rFonts w:eastAsiaTheme="minorHAnsi"/>
          <w:szCs w:val="20"/>
        </w:rPr>
        <w:tab/>
      </w:r>
      <w:r w:rsidR="00C57312">
        <w:rPr>
          <w:rFonts w:eastAsiaTheme="minorHAnsi"/>
          <w:szCs w:val="20"/>
        </w:rPr>
        <w:tab/>
      </w:r>
      <w:r w:rsidR="00C57312">
        <w:rPr>
          <w:rFonts w:eastAsiaTheme="minorHAnsi"/>
          <w:szCs w:val="20"/>
        </w:rPr>
        <w:tab/>
      </w:r>
      <w:r w:rsidR="00C57312">
        <w:rPr>
          <w:rFonts w:eastAsiaTheme="minorHAnsi"/>
          <w:szCs w:val="20"/>
        </w:rPr>
        <w:tab/>
      </w:r>
      <w:r w:rsidR="00C57312">
        <w:rPr>
          <w:rFonts w:eastAsiaTheme="minorHAnsi"/>
          <w:szCs w:val="20"/>
        </w:rPr>
        <w:tab/>
      </w:r>
      <w:r w:rsidR="00C57312">
        <w:rPr>
          <w:rFonts w:eastAsiaTheme="minorHAnsi"/>
          <w:szCs w:val="20"/>
        </w:rPr>
        <w:tab/>
      </w:r>
      <w:r w:rsidR="00C57312">
        <w:rPr>
          <w:rFonts w:eastAsiaTheme="minorHAnsi"/>
          <w:szCs w:val="20"/>
        </w:rPr>
        <w:tab/>
      </w:r>
      <w:r w:rsidR="00C57312">
        <w:rPr>
          <w:rFonts w:eastAsiaTheme="minorHAnsi"/>
          <w:szCs w:val="20"/>
        </w:rPr>
        <w:tab/>
      </w:r>
      <w:r w:rsidR="00C57312">
        <w:rPr>
          <w:rFonts w:eastAsiaTheme="minorHAnsi"/>
          <w:szCs w:val="20"/>
        </w:rPr>
        <w:tab/>
      </w:r>
      <w:r w:rsidR="00C57312">
        <w:rPr>
          <w:rFonts w:eastAsiaTheme="minorHAnsi"/>
          <w:szCs w:val="20"/>
        </w:rPr>
        <w:tab/>
      </w:r>
      <w:r w:rsidR="00C57312">
        <w:rPr>
          <w:rFonts w:eastAsiaTheme="minorHAnsi"/>
          <w:szCs w:val="20"/>
        </w:rPr>
        <w:tab/>
      </w:r>
      <w:r w:rsidR="00C2699C" w:rsidRPr="005312CA">
        <w:rPr>
          <w:rFonts w:eastAsiaTheme="minorHAnsi"/>
          <w:szCs w:val="20"/>
        </w:rPr>
        <w:t>$25.00</w:t>
      </w:r>
    </w:p>
    <w:p w:rsidR="00C2699C" w:rsidRPr="005312CA" w:rsidRDefault="00C2699C" w:rsidP="005312CA">
      <w:pPr>
        <w:autoSpaceDE w:val="0"/>
        <w:autoSpaceDN w:val="0"/>
        <w:adjustRightInd w:val="0"/>
        <w:rPr>
          <w:rFonts w:eastAsiaTheme="minorHAnsi"/>
          <w:b/>
          <w:szCs w:val="20"/>
        </w:rPr>
      </w:pPr>
      <w:r w:rsidRPr="005312CA">
        <w:rPr>
          <w:rFonts w:eastAsiaTheme="minorHAnsi"/>
          <w:szCs w:val="20"/>
        </w:rPr>
        <w:tab/>
      </w:r>
      <w:r w:rsidR="00041676" w:rsidRPr="005312CA">
        <w:rPr>
          <w:rFonts w:eastAsiaTheme="minorHAnsi"/>
          <w:b/>
          <w:szCs w:val="20"/>
        </w:rPr>
        <w:t>D.</w:t>
      </w:r>
      <w:r w:rsidR="00041676" w:rsidRPr="005312CA">
        <w:rPr>
          <w:rFonts w:eastAsiaTheme="minorHAnsi"/>
          <w:b/>
          <w:szCs w:val="20"/>
        </w:rPr>
        <w:tab/>
      </w:r>
      <w:r w:rsidRPr="005312CA">
        <w:rPr>
          <w:rFonts w:eastAsiaTheme="minorHAnsi"/>
          <w:b/>
          <w:szCs w:val="20"/>
        </w:rPr>
        <w:t>Miscellaneous Fees:</w:t>
      </w:r>
    </w:p>
    <w:p w:rsidR="00C2699C" w:rsidRPr="005312CA" w:rsidRDefault="004D31D7" w:rsidP="005312CA">
      <w:pPr>
        <w:rPr>
          <w:rFonts w:eastAsiaTheme="minorHAnsi"/>
          <w:szCs w:val="20"/>
        </w:rPr>
      </w:pPr>
      <w:r w:rsidRPr="005312CA">
        <w:rPr>
          <w:rFonts w:eastAsiaTheme="minorHAnsi"/>
          <w:b/>
          <w:szCs w:val="20"/>
        </w:rPr>
        <w:tab/>
      </w:r>
      <w:r w:rsidRPr="005312CA">
        <w:rPr>
          <w:rFonts w:eastAsiaTheme="minorHAnsi"/>
          <w:b/>
          <w:szCs w:val="20"/>
        </w:rPr>
        <w:tab/>
      </w:r>
      <w:r w:rsidR="00C57312">
        <w:rPr>
          <w:rFonts w:eastAsiaTheme="minorHAnsi"/>
          <w:szCs w:val="20"/>
        </w:rPr>
        <w:t>(1)</w:t>
      </w:r>
      <w:r w:rsidR="00C57312">
        <w:rPr>
          <w:rFonts w:eastAsiaTheme="minorHAnsi"/>
          <w:szCs w:val="20"/>
        </w:rPr>
        <w:tab/>
        <w:t>Verification of license</w:t>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t>$25.00</w:t>
      </w:r>
    </w:p>
    <w:p w:rsidR="00C2699C" w:rsidRPr="005312CA" w:rsidRDefault="004D31D7"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5312CA">
        <w:rPr>
          <w:rFonts w:eastAsiaTheme="minorHAnsi"/>
          <w:szCs w:val="20"/>
        </w:rPr>
        <w:t>(2)</w:t>
      </w:r>
      <w:r w:rsidR="00C2699C" w:rsidRPr="005312CA">
        <w:rPr>
          <w:rFonts w:eastAsiaTheme="minorHAnsi"/>
          <w:szCs w:val="20"/>
        </w:rPr>
        <w:tab/>
        <w:t>Change of supervising physician fee for physicians supervi</w:t>
      </w:r>
      <w:r w:rsidR="00C57312">
        <w:rPr>
          <w:rFonts w:eastAsiaTheme="minorHAnsi"/>
          <w:szCs w:val="20"/>
        </w:rPr>
        <w:t>sing pharmacist clinicians</w:t>
      </w:r>
      <w:r w:rsidR="00C2699C" w:rsidRPr="005312CA">
        <w:rPr>
          <w:rFonts w:eastAsiaTheme="minorHAnsi"/>
          <w:szCs w:val="20"/>
        </w:rPr>
        <w:tab/>
      </w:r>
      <w:r w:rsidR="00C57312">
        <w:rPr>
          <w:rFonts w:eastAsiaTheme="minorHAnsi"/>
          <w:szCs w:val="20"/>
        </w:rPr>
        <w:tab/>
      </w:r>
      <w:r w:rsidR="00C57312">
        <w:rPr>
          <w:rFonts w:eastAsiaTheme="minorHAnsi"/>
          <w:szCs w:val="20"/>
        </w:rPr>
        <w:tab/>
      </w:r>
      <w:r w:rsidR="00C57312">
        <w:rPr>
          <w:rFonts w:eastAsiaTheme="minorHAnsi"/>
          <w:szCs w:val="20"/>
        </w:rPr>
        <w:tab/>
      </w:r>
      <w:r w:rsidR="00C57312">
        <w:rPr>
          <w:rFonts w:eastAsiaTheme="minorHAnsi"/>
          <w:szCs w:val="20"/>
        </w:rPr>
        <w:tab/>
      </w:r>
      <w:r w:rsidR="00C57312">
        <w:rPr>
          <w:rFonts w:eastAsiaTheme="minorHAnsi"/>
          <w:szCs w:val="20"/>
        </w:rPr>
        <w:tab/>
      </w:r>
      <w:r w:rsidR="00C57312">
        <w:rPr>
          <w:rFonts w:eastAsiaTheme="minorHAnsi"/>
          <w:szCs w:val="20"/>
        </w:rPr>
        <w:tab/>
      </w:r>
      <w:r w:rsidR="00C57312">
        <w:rPr>
          <w:rFonts w:eastAsiaTheme="minorHAnsi"/>
          <w:szCs w:val="20"/>
        </w:rPr>
        <w:tab/>
      </w:r>
      <w:r w:rsidR="00C57312">
        <w:rPr>
          <w:rFonts w:eastAsiaTheme="minorHAnsi"/>
          <w:szCs w:val="20"/>
        </w:rPr>
        <w:tab/>
      </w:r>
      <w:r w:rsidR="00C57312">
        <w:rPr>
          <w:rFonts w:eastAsiaTheme="minorHAnsi"/>
          <w:szCs w:val="20"/>
        </w:rPr>
        <w:tab/>
      </w:r>
      <w:r w:rsidR="00C57312">
        <w:rPr>
          <w:rFonts w:eastAsiaTheme="minorHAnsi"/>
          <w:szCs w:val="20"/>
        </w:rPr>
        <w:tab/>
      </w:r>
      <w:r w:rsidR="00C57312">
        <w:rPr>
          <w:rFonts w:eastAsiaTheme="minorHAnsi"/>
          <w:szCs w:val="20"/>
        </w:rPr>
        <w:tab/>
      </w:r>
      <w:r w:rsidR="00C57312">
        <w:rPr>
          <w:rFonts w:eastAsiaTheme="minorHAnsi"/>
          <w:szCs w:val="20"/>
        </w:rPr>
        <w:tab/>
      </w:r>
      <w:r w:rsidR="00C2699C" w:rsidRPr="005312CA">
        <w:rPr>
          <w:rFonts w:eastAsiaTheme="minorHAnsi"/>
          <w:szCs w:val="20"/>
        </w:rPr>
        <w:t>$25.00</w:t>
      </w:r>
    </w:p>
    <w:p w:rsidR="00C2699C" w:rsidRPr="005312CA" w:rsidRDefault="004D31D7" w:rsidP="005312CA">
      <w:pPr>
        <w:rPr>
          <w:rFonts w:eastAsiaTheme="minorHAnsi"/>
          <w:szCs w:val="20"/>
        </w:rPr>
      </w:pPr>
      <w:r w:rsidRPr="005312CA">
        <w:rPr>
          <w:rFonts w:eastAsiaTheme="minorHAnsi"/>
          <w:b/>
          <w:szCs w:val="20"/>
        </w:rPr>
        <w:tab/>
      </w:r>
      <w:r w:rsidRPr="005312CA">
        <w:rPr>
          <w:rFonts w:eastAsiaTheme="minorHAnsi"/>
          <w:b/>
          <w:szCs w:val="20"/>
        </w:rPr>
        <w:tab/>
      </w:r>
      <w:r w:rsidR="00C57312">
        <w:rPr>
          <w:rFonts w:eastAsiaTheme="minorHAnsi"/>
          <w:szCs w:val="20"/>
        </w:rPr>
        <w:t>(3)</w:t>
      </w:r>
      <w:r w:rsidR="00C57312">
        <w:rPr>
          <w:rFonts w:eastAsiaTheme="minorHAnsi"/>
          <w:szCs w:val="20"/>
        </w:rPr>
        <w:tab/>
        <w:t>List of licensees</w:t>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t>$55.00</w:t>
      </w:r>
    </w:p>
    <w:p w:rsidR="00C2699C" w:rsidRPr="005312CA" w:rsidRDefault="004D31D7" w:rsidP="005312CA">
      <w:pPr>
        <w:rPr>
          <w:rFonts w:eastAsiaTheme="minorHAnsi"/>
          <w:szCs w:val="20"/>
        </w:rPr>
      </w:pPr>
      <w:r w:rsidRPr="005312CA">
        <w:rPr>
          <w:rFonts w:eastAsiaTheme="minorHAnsi"/>
          <w:b/>
          <w:szCs w:val="20"/>
        </w:rPr>
        <w:tab/>
      </w:r>
      <w:r w:rsidRPr="005312CA">
        <w:rPr>
          <w:rFonts w:eastAsiaTheme="minorHAnsi"/>
          <w:b/>
          <w:szCs w:val="20"/>
        </w:rPr>
        <w:tab/>
      </w:r>
      <w:r w:rsidR="00C57312">
        <w:rPr>
          <w:rFonts w:eastAsiaTheme="minorHAnsi"/>
          <w:szCs w:val="20"/>
        </w:rPr>
        <w:t>(4)</w:t>
      </w:r>
      <w:r w:rsidR="00C57312">
        <w:rPr>
          <w:rFonts w:eastAsiaTheme="minorHAnsi"/>
          <w:szCs w:val="20"/>
        </w:rPr>
        <w:tab/>
        <w:t>Duplicate license</w:t>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t>$25.00</w:t>
      </w:r>
    </w:p>
    <w:p w:rsidR="00C2699C" w:rsidRPr="005312CA" w:rsidRDefault="004D31D7"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5312CA">
        <w:rPr>
          <w:rFonts w:eastAsiaTheme="minorHAnsi"/>
          <w:szCs w:val="20"/>
        </w:rPr>
        <w:t>(5)</w:t>
      </w:r>
      <w:r w:rsidR="00701032">
        <w:rPr>
          <w:rFonts w:eastAsiaTheme="minorHAnsi"/>
          <w:szCs w:val="20"/>
        </w:rPr>
        <w:tab/>
        <w:t>Copy fee per page</w:t>
      </w:r>
      <w:r w:rsidR="00701032">
        <w:rPr>
          <w:rFonts w:eastAsiaTheme="minorHAnsi"/>
          <w:szCs w:val="20"/>
        </w:rPr>
        <w:tab/>
      </w:r>
      <w:r w:rsidR="00701032">
        <w:rPr>
          <w:rFonts w:eastAsiaTheme="minorHAnsi"/>
          <w:szCs w:val="20"/>
        </w:rPr>
        <w:tab/>
      </w:r>
      <w:r w:rsidR="00701032">
        <w:rPr>
          <w:rFonts w:eastAsiaTheme="minorHAnsi"/>
          <w:szCs w:val="20"/>
        </w:rPr>
        <w:tab/>
        <w:t xml:space="preserve"> </w:t>
      </w:r>
      <w:r w:rsidR="00701032">
        <w:rPr>
          <w:rFonts w:eastAsiaTheme="minorHAnsi"/>
          <w:szCs w:val="20"/>
        </w:rPr>
        <w:tab/>
      </w:r>
      <w:r w:rsidR="00701032">
        <w:rPr>
          <w:rFonts w:eastAsiaTheme="minorHAnsi"/>
          <w:szCs w:val="20"/>
        </w:rPr>
        <w:tab/>
      </w:r>
      <w:r w:rsidR="00701032">
        <w:rPr>
          <w:rFonts w:eastAsiaTheme="minorHAnsi"/>
          <w:szCs w:val="20"/>
        </w:rPr>
        <w:tab/>
      </w:r>
      <w:r w:rsidR="00701032">
        <w:rPr>
          <w:rFonts w:eastAsiaTheme="minorHAnsi"/>
          <w:szCs w:val="20"/>
        </w:rPr>
        <w:tab/>
        <w:t>$0.25</w:t>
      </w:r>
    </w:p>
    <w:p w:rsidR="00C2699C" w:rsidRPr="005312CA" w:rsidRDefault="004D31D7"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5312CA">
        <w:rPr>
          <w:rFonts w:eastAsiaTheme="minorHAnsi"/>
          <w:szCs w:val="20"/>
        </w:rPr>
        <w:t>(6)</w:t>
      </w:r>
      <w:r w:rsidR="00C2699C" w:rsidRPr="005312CA">
        <w:rPr>
          <w:rFonts w:eastAsiaTheme="minorHAnsi"/>
          <w:szCs w:val="20"/>
        </w:rPr>
        <w:tab/>
        <w:t>Osteopathic physician on inactive status</w:t>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t>$75.00</w:t>
      </w:r>
    </w:p>
    <w:p w:rsidR="00C2699C" w:rsidRPr="005312CA" w:rsidRDefault="004D31D7"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5312CA">
        <w:rPr>
          <w:rFonts w:eastAsiaTheme="minorHAnsi"/>
          <w:szCs w:val="20"/>
        </w:rPr>
        <w:t>(7)</w:t>
      </w:r>
      <w:r w:rsidR="00C2699C" w:rsidRPr="005312CA">
        <w:rPr>
          <w:rFonts w:eastAsiaTheme="minorHAnsi"/>
          <w:szCs w:val="20"/>
        </w:rPr>
        <w:tab/>
        <w:t>Osteopathic physician assis</w:t>
      </w:r>
      <w:r w:rsidR="00077C1B" w:rsidRPr="005312CA">
        <w:rPr>
          <w:rFonts w:eastAsiaTheme="minorHAnsi"/>
          <w:szCs w:val="20"/>
        </w:rPr>
        <w:t>tant license on inactive status</w:t>
      </w:r>
      <w:r w:rsidR="00C2699C" w:rsidRPr="005312CA">
        <w:rPr>
          <w:rFonts w:eastAsiaTheme="minorHAnsi"/>
          <w:szCs w:val="20"/>
        </w:rPr>
        <w:tab/>
      </w:r>
      <w:r w:rsidR="00C2699C" w:rsidRPr="005312CA">
        <w:rPr>
          <w:rFonts w:eastAsiaTheme="minorHAnsi"/>
          <w:szCs w:val="20"/>
        </w:rPr>
        <w:tab/>
      </w:r>
      <w:r w:rsidR="00C2699C" w:rsidRPr="005312CA">
        <w:rPr>
          <w:rFonts w:eastAsiaTheme="minorHAnsi"/>
          <w:szCs w:val="20"/>
        </w:rPr>
        <w:tab/>
        <w:t>$75.00</w:t>
      </w:r>
    </w:p>
    <w:p w:rsidR="00C2699C" w:rsidRPr="005312CA" w:rsidRDefault="004D31D7"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5312CA">
        <w:rPr>
          <w:rFonts w:eastAsiaTheme="minorHAnsi"/>
          <w:szCs w:val="20"/>
        </w:rPr>
        <w:t>(8)</w:t>
      </w:r>
      <w:r w:rsidR="00C2699C" w:rsidRPr="005312CA">
        <w:rPr>
          <w:rFonts w:eastAsiaTheme="minorHAnsi"/>
          <w:szCs w:val="20"/>
        </w:rPr>
        <w:tab/>
        <w:t>Registration of an osteopathic physician assistant with a new su</w:t>
      </w:r>
      <w:r w:rsidR="00C57312">
        <w:rPr>
          <w:rFonts w:eastAsiaTheme="minorHAnsi"/>
          <w:szCs w:val="20"/>
        </w:rPr>
        <w:t>pervising osteopathic physician</w:t>
      </w:r>
      <w:r w:rsidR="00C57312">
        <w:rPr>
          <w:rFonts w:eastAsiaTheme="minorHAnsi"/>
          <w:szCs w:val="20"/>
        </w:rPr>
        <w:tab/>
      </w:r>
      <w:r w:rsidR="00C57312">
        <w:rPr>
          <w:rFonts w:eastAsiaTheme="minorHAnsi"/>
          <w:szCs w:val="20"/>
        </w:rPr>
        <w:tab/>
      </w:r>
      <w:r w:rsidR="00C57312">
        <w:rPr>
          <w:rFonts w:eastAsiaTheme="minorHAnsi"/>
          <w:szCs w:val="20"/>
        </w:rPr>
        <w:tab/>
      </w:r>
      <w:r w:rsidR="00C57312">
        <w:rPr>
          <w:rFonts w:eastAsiaTheme="minorHAnsi"/>
          <w:szCs w:val="20"/>
        </w:rPr>
        <w:tab/>
      </w:r>
      <w:r w:rsidR="00C57312">
        <w:rPr>
          <w:rFonts w:eastAsiaTheme="minorHAnsi"/>
          <w:szCs w:val="20"/>
        </w:rPr>
        <w:tab/>
      </w:r>
      <w:r w:rsidR="00C57312">
        <w:rPr>
          <w:rFonts w:eastAsiaTheme="minorHAnsi"/>
          <w:szCs w:val="20"/>
        </w:rPr>
        <w:tab/>
      </w:r>
      <w:r w:rsidR="00C57312">
        <w:rPr>
          <w:rFonts w:eastAsiaTheme="minorHAnsi"/>
          <w:szCs w:val="20"/>
        </w:rPr>
        <w:tab/>
      </w:r>
      <w:r w:rsidR="00C57312">
        <w:rPr>
          <w:rFonts w:eastAsiaTheme="minorHAnsi"/>
          <w:szCs w:val="20"/>
        </w:rPr>
        <w:tab/>
      </w:r>
      <w:r w:rsidR="00C57312">
        <w:rPr>
          <w:rFonts w:eastAsiaTheme="minorHAnsi"/>
          <w:szCs w:val="20"/>
        </w:rPr>
        <w:tab/>
      </w:r>
      <w:r w:rsidR="00C57312">
        <w:rPr>
          <w:rFonts w:eastAsiaTheme="minorHAnsi"/>
          <w:szCs w:val="20"/>
        </w:rPr>
        <w:tab/>
      </w:r>
      <w:r w:rsidR="00C57312">
        <w:rPr>
          <w:rFonts w:eastAsiaTheme="minorHAnsi"/>
          <w:szCs w:val="20"/>
        </w:rPr>
        <w:tab/>
      </w:r>
      <w:r w:rsidR="00701032">
        <w:rPr>
          <w:rFonts w:eastAsiaTheme="minorHAnsi"/>
          <w:szCs w:val="20"/>
        </w:rPr>
        <w:t>$</w:t>
      </w:r>
      <w:r w:rsidR="00C2699C" w:rsidRPr="005312CA">
        <w:rPr>
          <w:rFonts w:eastAsiaTheme="minorHAnsi"/>
          <w:szCs w:val="20"/>
        </w:rPr>
        <w:t>25.00</w:t>
      </w:r>
    </w:p>
    <w:p w:rsidR="007C069A" w:rsidRPr="005312CA" w:rsidRDefault="007C069A" w:rsidP="005312CA">
      <w:pPr>
        <w:rPr>
          <w:szCs w:val="20"/>
        </w:rPr>
      </w:pPr>
      <w:r w:rsidRPr="005312CA">
        <w:rPr>
          <w:szCs w:val="20"/>
        </w:rPr>
        <w:t>[16.17.</w:t>
      </w:r>
      <w:r w:rsidR="00E80B61" w:rsidRPr="005312CA">
        <w:rPr>
          <w:szCs w:val="20"/>
        </w:rPr>
        <w:t>2</w:t>
      </w:r>
      <w:r w:rsidRPr="005312CA">
        <w:rPr>
          <w:szCs w:val="20"/>
        </w:rPr>
        <w:t>.</w:t>
      </w:r>
      <w:r w:rsidR="00E80B61" w:rsidRPr="005312CA">
        <w:rPr>
          <w:szCs w:val="20"/>
        </w:rPr>
        <w:t>8</w:t>
      </w:r>
      <w:r w:rsidRPr="005312CA">
        <w:rPr>
          <w:szCs w:val="20"/>
        </w:rPr>
        <w:t xml:space="preserve"> NMAC - N, 6-11-2018]</w:t>
      </w:r>
    </w:p>
    <w:p w:rsidR="00C2699C" w:rsidRPr="005312CA" w:rsidRDefault="00C2699C" w:rsidP="005312CA">
      <w:pPr>
        <w:autoSpaceDE w:val="0"/>
        <w:autoSpaceDN w:val="0"/>
        <w:adjustRightInd w:val="0"/>
        <w:rPr>
          <w:rFonts w:eastAsiaTheme="minorHAnsi"/>
          <w:szCs w:val="20"/>
        </w:rPr>
      </w:pPr>
    </w:p>
    <w:p w:rsidR="00C2699C" w:rsidRPr="005312CA" w:rsidRDefault="00041676" w:rsidP="005312CA">
      <w:pPr>
        <w:autoSpaceDE w:val="0"/>
        <w:autoSpaceDN w:val="0"/>
        <w:rPr>
          <w:rFonts w:eastAsia="Calibri"/>
          <w:b/>
          <w:szCs w:val="20"/>
        </w:rPr>
      </w:pPr>
      <w:r w:rsidRPr="005312CA">
        <w:rPr>
          <w:rFonts w:eastAsia="Calibri"/>
          <w:b/>
          <w:szCs w:val="20"/>
        </w:rPr>
        <w:t>16.17.2.9</w:t>
      </w:r>
      <w:r w:rsidRPr="005312CA">
        <w:rPr>
          <w:rFonts w:eastAsia="Calibri"/>
          <w:b/>
          <w:szCs w:val="20"/>
        </w:rPr>
        <w:tab/>
      </w:r>
      <w:r w:rsidR="00C2699C" w:rsidRPr="005312CA">
        <w:rPr>
          <w:rFonts w:eastAsia="Calibri"/>
          <w:b/>
          <w:szCs w:val="20"/>
        </w:rPr>
        <w:t>APPLICATION FOR LICENSURE:</w:t>
      </w:r>
    </w:p>
    <w:p w:rsidR="00C2699C" w:rsidRPr="005312CA" w:rsidRDefault="00C82540" w:rsidP="005312CA">
      <w:pPr>
        <w:rPr>
          <w:rFonts w:eastAsia="Calibri"/>
          <w:szCs w:val="20"/>
        </w:rPr>
      </w:pPr>
      <w:r w:rsidRPr="005312CA">
        <w:rPr>
          <w:rFonts w:eastAsiaTheme="minorHAnsi"/>
          <w:b/>
          <w:szCs w:val="20"/>
        </w:rPr>
        <w:tab/>
      </w:r>
      <w:r w:rsidR="00041676" w:rsidRPr="00701032">
        <w:rPr>
          <w:rFonts w:eastAsia="Calibri"/>
          <w:b/>
          <w:bCs/>
          <w:szCs w:val="20"/>
        </w:rPr>
        <w:t>A.</w:t>
      </w:r>
      <w:r w:rsidR="00041676" w:rsidRPr="005312CA">
        <w:rPr>
          <w:rFonts w:eastAsia="Calibri"/>
          <w:szCs w:val="20"/>
        </w:rPr>
        <w:tab/>
      </w:r>
      <w:r w:rsidR="00C2699C" w:rsidRPr="005312CA">
        <w:rPr>
          <w:rFonts w:eastAsia="Calibri"/>
          <w:szCs w:val="20"/>
        </w:rPr>
        <w:t xml:space="preserve">Application: An applicant for licensure under the Osteopathic Medicine Act shall submit a completed and signed application on forms provided by the board with the appropriate fee. The applicant must have graduated from a board approved school of osteopathic medicine and must </w:t>
      </w:r>
      <w:r w:rsidR="00C2699C" w:rsidRPr="005312CA">
        <w:rPr>
          <w:rFonts w:eastAsia="Calibri"/>
          <w:szCs w:val="20"/>
        </w:rPr>
        <w:lastRenderedPageBreak/>
        <w:t>successfully pass all levels of the COMLEX or USMLE licensing examination or its predecessor, passing the final level of the examination within seven years of having passed the first level.</w:t>
      </w:r>
    </w:p>
    <w:p w:rsidR="00C2699C" w:rsidRPr="000B13D5" w:rsidRDefault="00C2699C" w:rsidP="005312CA">
      <w:pPr>
        <w:autoSpaceDE w:val="0"/>
        <w:autoSpaceDN w:val="0"/>
        <w:rPr>
          <w:rFonts w:eastAsia="Calibri"/>
          <w:szCs w:val="20"/>
        </w:rPr>
      </w:pPr>
      <w:r w:rsidRPr="005312CA">
        <w:rPr>
          <w:rFonts w:eastAsia="Calibri"/>
          <w:szCs w:val="20"/>
        </w:rPr>
        <w:t xml:space="preserve">The </w:t>
      </w:r>
      <w:r w:rsidR="00701032" w:rsidRPr="000B13D5">
        <w:rPr>
          <w:rFonts w:eastAsia="Calibri"/>
          <w:szCs w:val="20"/>
        </w:rPr>
        <w:t>a</w:t>
      </w:r>
      <w:r w:rsidRPr="000B13D5">
        <w:rPr>
          <w:rFonts w:eastAsia="Calibri"/>
          <w:szCs w:val="20"/>
        </w:rPr>
        <w:t>pplicant shall attach or make provisions for the following documents to be provided to the board office:</w:t>
      </w:r>
    </w:p>
    <w:p w:rsidR="00C2699C" w:rsidRPr="000B13D5" w:rsidRDefault="00C82540" w:rsidP="005312CA">
      <w:pPr>
        <w:rPr>
          <w:rFonts w:eastAsia="Calibri"/>
          <w:szCs w:val="20"/>
        </w:rPr>
      </w:pPr>
      <w:r w:rsidRPr="000B13D5">
        <w:rPr>
          <w:rFonts w:eastAsiaTheme="minorHAnsi"/>
          <w:b/>
          <w:szCs w:val="20"/>
        </w:rPr>
        <w:tab/>
      </w:r>
      <w:r w:rsidRPr="000B13D5">
        <w:rPr>
          <w:rFonts w:eastAsiaTheme="minorHAnsi"/>
          <w:b/>
          <w:szCs w:val="20"/>
        </w:rPr>
        <w:tab/>
      </w:r>
      <w:r w:rsidR="00C2699C" w:rsidRPr="000B13D5">
        <w:rPr>
          <w:rFonts w:eastAsia="Calibri"/>
          <w:szCs w:val="20"/>
        </w:rPr>
        <w:t>(1)</w:t>
      </w:r>
      <w:r w:rsidR="00DC1A36" w:rsidRPr="000B13D5">
        <w:rPr>
          <w:rFonts w:eastAsia="Calibri"/>
          <w:szCs w:val="20"/>
        </w:rPr>
        <w:tab/>
      </w:r>
      <w:r w:rsidR="00C2699C" w:rsidRPr="000B13D5">
        <w:rPr>
          <w:rFonts w:eastAsia="Calibri"/>
          <w:szCs w:val="20"/>
        </w:rPr>
        <w:t xml:space="preserve">Official college transcript from a school of osteopathic medicine accredited by COCA and recognized by the AOA sent by the school directly to the </w:t>
      </w:r>
      <w:r w:rsidR="00701032" w:rsidRPr="000B13D5">
        <w:rPr>
          <w:rFonts w:eastAsia="Calibri"/>
          <w:szCs w:val="20"/>
        </w:rPr>
        <w:t>board;</w:t>
      </w:r>
    </w:p>
    <w:p w:rsidR="00C2699C" w:rsidRPr="000B13D5" w:rsidRDefault="00C82540" w:rsidP="005312CA">
      <w:pPr>
        <w:rPr>
          <w:rFonts w:eastAsia="Calibri"/>
          <w:szCs w:val="20"/>
        </w:rPr>
      </w:pPr>
      <w:r w:rsidRPr="000B13D5">
        <w:rPr>
          <w:rFonts w:eastAsiaTheme="minorHAnsi"/>
          <w:b/>
          <w:szCs w:val="20"/>
        </w:rPr>
        <w:tab/>
      </w:r>
      <w:r w:rsidRPr="000B13D5">
        <w:rPr>
          <w:rFonts w:eastAsiaTheme="minorHAnsi"/>
          <w:b/>
          <w:szCs w:val="20"/>
        </w:rPr>
        <w:tab/>
      </w:r>
      <w:r w:rsidR="00C2699C" w:rsidRPr="000B13D5">
        <w:rPr>
          <w:rFonts w:eastAsia="Calibri"/>
          <w:szCs w:val="20"/>
        </w:rPr>
        <w:t>(2)</w:t>
      </w:r>
      <w:r w:rsidR="00DC1A36" w:rsidRPr="000B13D5">
        <w:rPr>
          <w:rFonts w:eastAsia="Calibri"/>
          <w:szCs w:val="20"/>
        </w:rPr>
        <w:tab/>
      </w:r>
      <w:r w:rsidR="00C2699C" w:rsidRPr="000B13D5">
        <w:rPr>
          <w:rFonts w:eastAsia="Calibri"/>
          <w:szCs w:val="20"/>
        </w:rPr>
        <w:t>certification of dean of osteopathic school with school seal affixed;</w:t>
      </w:r>
    </w:p>
    <w:p w:rsidR="00C2699C" w:rsidRPr="000B13D5" w:rsidRDefault="00C82540" w:rsidP="005312CA">
      <w:pPr>
        <w:rPr>
          <w:rFonts w:eastAsia="Calibri"/>
          <w:szCs w:val="20"/>
        </w:rPr>
      </w:pPr>
      <w:r w:rsidRPr="000B13D5">
        <w:rPr>
          <w:rFonts w:eastAsiaTheme="minorHAnsi"/>
          <w:b/>
          <w:szCs w:val="20"/>
        </w:rPr>
        <w:tab/>
      </w:r>
      <w:r w:rsidRPr="000B13D5">
        <w:rPr>
          <w:rFonts w:eastAsiaTheme="minorHAnsi"/>
          <w:b/>
          <w:szCs w:val="20"/>
        </w:rPr>
        <w:tab/>
      </w:r>
      <w:r w:rsidR="00C2699C" w:rsidRPr="000B13D5">
        <w:rPr>
          <w:rFonts w:eastAsia="Calibri"/>
          <w:szCs w:val="20"/>
        </w:rPr>
        <w:t>(3)</w:t>
      </w:r>
      <w:r w:rsidR="00DC1A36" w:rsidRPr="000B13D5">
        <w:rPr>
          <w:rFonts w:eastAsia="Calibri"/>
          <w:szCs w:val="20"/>
        </w:rPr>
        <w:tab/>
      </w:r>
      <w:r w:rsidR="00C2699C" w:rsidRPr="000B13D5">
        <w:rPr>
          <w:rFonts w:eastAsia="Calibri"/>
          <w:szCs w:val="20"/>
        </w:rPr>
        <w:t xml:space="preserve">certification of two years of post-graduate training; otherwise, if previously licensed by this or another state before July 1, 2016 one </w:t>
      </w:r>
      <w:r w:rsidR="00701032" w:rsidRPr="000B13D5">
        <w:rPr>
          <w:rFonts w:eastAsia="Calibri"/>
          <w:szCs w:val="20"/>
        </w:rPr>
        <w:t>year of post-graduate training;</w:t>
      </w:r>
    </w:p>
    <w:p w:rsidR="00C2699C" w:rsidRPr="000B13D5" w:rsidRDefault="00C82540" w:rsidP="005312CA">
      <w:pPr>
        <w:rPr>
          <w:rFonts w:eastAsia="Calibri"/>
          <w:szCs w:val="20"/>
        </w:rPr>
      </w:pPr>
      <w:r w:rsidRPr="000B13D5">
        <w:rPr>
          <w:rFonts w:eastAsiaTheme="minorHAnsi"/>
          <w:b/>
          <w:szCs w:val="20"/>
        </w:rPr>
        <w:tab/>
      </w:r>
      <w:r w:rsidRPr="000B13D5">
        <w:rPr>
          <w:rFonts w:eastAsiaTheme="minorHAnsi"/>
          <w:b/>
          <w:szCs w:val="20"/>
        </w:rPr>
        <w:tab/>
      </w:r>
      <w:r w:rsidR="00C2699C" w:rsidRPr="000B13D5">
        <w:rPr>
          <w:rFonts w:eastAsia="Calibri"/>
          <w:szCs w:val="20"/>
        </w:rPr>
        <w:t>(4)</w:t>
      </w:r>
      <w:r w:rsidR="00DC1A36" w:rsidRPr="000B13D5">
        <w:rPr>
          <w:rFonts w:eastAsia="Calibri"/>
          <w:szCs w:val="20"/>
        </w:rPr>
        <w:tab/>
      </w:r>
      <w:r w:rsidR="00C2699C" w:rsidRPr="000B13D5">
        <w:rPr>
          <w:rFonts w:eastAsia="Calibri"/>
          <w:szCs w:val="20"/>
        </w:rPr>
        <w:t>two letters of reference from physicians who have known the applicant in a professional and personal capacity for at least one year;</w:t>
      </w:r>
    </w:p>
    <w:p w:rsidR="00C2699C" w:rsidRPr="000B13D5" w:rsidRDefault="00C82540" w:rsidP="005312CA">
      <w:pPr>
        <w:rPr>
          <w:rFonts w:eastAsia="Calibri"/>
          <w:szCs w:val="20"/>
        </w:rPr>
      </w:pPr>
      <w:r w:rsidRPr="000B13D5">
        <w:rPr>
          <w:rFonts w:eastAsiaTheme="minorHAnsi"/>
          <w:b/>
          <w:szCs w:val="20"/>
        </w:rPr>
        <w:tab/>
      </w:r>
      <w:r w:rsidRPr="000B13D5">
        <w:rPr>
          <w:rFonts w:eastAsiaTheme="minorHAnsi"/>
          <w:b/>
          <w:szCs w:val="20"/>
        </w:rPr>
        <w:tab/>
      </w:r>
      <w:r w:rsidR="00C2699C" w:rsidRPr="000B13D5">
        <w:rPr>
          <w:rFonts w:eastAsia="Calibri"/>
          <w:szCs w:val="20"/>
        </w:rPr>
        <w:t>(5)</w:t>
      </w:r>
      <w:r w:rsidR="00DC1A36" w:rsidRPr="000B13D5">
        <w:rPr>
          <w:rFonts w:eastAsia="Calibri"/>
          <w:szCs w:val="20"/>
        </w:rPr>
        <w:tab/>
      </w:r>
      <w:r w:rsidR="00C2699C" w:rsidRPr="000B13D5">
        <w:rPr>
          <w:rFonts w:eastAsia="Calibri"/>
          <w:szCs w:val="20"/>
        </w:rPr>
        <w:t>a passport-type photograph 2</w:t>
      </w:r>
      <w:r w:rsidR="00701032" w:rsidRPr="000B13D5">
        <w:rPr>
          <w:rFonts w:eastAsia="Calibri"/>
          <w:szCs w:val="20"/>
        </w:rPr>
        <w:t xml:space="preserve">” </w:t>
      </w:r>
      <w:r w:rsidR="00C2699C" w:rsidRPr="000B13D5">
        <w:rPr>
          <w:rFonts w:eastAsia="Calibri"/>
          <w:szCs w:val="20"/>
        </w:rPr>
        <w:t>X</w:t>
      </w:r>
      <w:r w:rsidR="00701032" w:rsidRPr="000B13D5">
        <w:rPr>
          <w:rFonts w:eastAsia="Calibri"/>
          <w:szCs w:val="20"/>
        </w:rPr>
        <w:t xml:space="preserve"> </w:t>
      </w:r>
      <w:r w:rsidR="00C2699C" w:rsidRPr="000B13D5">
        <w:rPr>
          <w:rFonts w:eastAsia="Calibri"/>
          <w:szCs w:val="20"/>
        </w:rPr>
        <w:t>2</w:t>
      </w:r>
      <w:r w:rsidR="00701032" w:rsidRPr="000B13D5">
        <w:rPr>
          <w:rFonts w:eastAsia="Calibri"/>
          <w:szCs w:val="20"/>
        </w:rPr>
        <w:t>”</w:t>
      </w:r>
      <w:r w:rsidR="00C2699C" w:rsidRPr="000B13D5">
        <w:rPr>
          <w:rFonts w:eastAsia="Calibri"/>
          <w:szCs w:val="20"/>
        </w:rPr>
        <w:t>, taken within the preceding six months attached to the application;</w:t>
      </w:r>
    </w:p>
    <w:p w:rsidR="00C2699C" w:rsidRPr="005312CA" w:rsidRDefault="00C82540" w:rsidP="005312CA">
      <w:pPr>
        <w:rPr>
          <w:rFonts w:eastAsia="Calibri"/>
          <w:szCs w:val="20"/>
        </w:rPr>
      </w:pPr>
      <w:r w:rsidRPr="000B13D5">
        <w:rPr>
          <w:rFonts w:eastAsiaTheme="minorHAnsi"/>
          <w:b/>
          <w:szCs w:val="20"/>
        </w:rPr>
        <w:tab/>
      </w:r>
      <w:r w:rsidRPr="000B13D5">
        <w:rPr>
          <w:rFonts w:eastAsiaTheme="minorHAnsi"/>
          <w:b/>
          <w:szCs w:val="20"/>
        </w:rPr>
        <w:tab/>
      </w:r>
      <w:r w:rsidR="00C2699C" w:rsidRPr="000B13D5">
        <w:rPr>
          <w:rFonts w:eastAsia="Calibri"/>
          <w:szCs w:val="20"/>
        </w:rPr>
        <w:t>(6)</w:t>
      </w:r>
      <w:r w:rsidR="00701032" w:rsidRPr="000B13D5">
        <w:rPr>
          <w:rFonts w:eastAsia="Calibri"/>
          <w:szCs w:val="20"/>
        </w:rPr>
        <w:tab/>
      </w:r>
      <w:r w:rsidR="00C2699C" w:rsidRPr="000B13D5">
        <w:rPr>
          <w:rFonts w:eastAsia="Calibri"/>
          <w:szCs w:val="20"/>
        </w:rPr>
        <w:t>copies of medical diploma; and residency ce</w:t>
      </w:r>
      <w:r w:rsidR="00C2699C" w:rsidRPr="005312CA">
        <w:rPr>
          <w:rFonts w:eastAsia="Calibri"/>
          <w:szCs w:val="20"/>
        </w:rPr>
        <w:t>rtificate, or certificate of a</w:t>
      </w:r>
      <w:r w:rsidR="00C53ED9">
        <w:rPr>
          <w:rFonts w:eastAsia="Calibri"/>
          <w:szCs w:val="20"/>
        </w:rPr>
        <w:t>ttendance of residency program.</w:t>
      </w:r>
    </w:p>
    <w:p w:rsidR="00C2699C" w:rsidRPr="005312CA" w:rsidRDefault="00C82540" w:rsidP="005312CA">
      <w:pPr>
        <w:rPr>
          <w:rFonts w:eastAsia="Calibri"/>
          <w:szCs w:val="20"/>
        </w:rPr>
      </w:pPr>
      <w:r w:rsidRPr="005312CA">
        <w:rPr>
          <w:rFonts w:eastAsiaTheme="minorHAnsi"/>
          <w:b/>
          <w:szCs w:val="20"/>
        </w:rPr>
        <w:tab/>
      </w:r>
      <w:r w:rsidRPr="005312CA">
        <w:rPr>
          <w:rFonts w:eastAsiaTheme="minorHAnsi"/>
          <w:b/>
          <w:szCs w:val="20"/>
        </w:rPr>
        <w:tab/>
      </w:r>
      <w:r w:rsidR="00C2699C" w:rsidRPr="005312CA">
        <w:rPr>
          <w:rFonts w:eastAsia="Calibri"/>
          <w:szCs w:val="20"/>
        </w:rPr>
        <w:t>(7)</w:t>
      </w:r>
      <w:r w:rsidR="00DC1A36" w:rsidRPr="005312CA">
        <w:rPr>
          <w:rFonts w:eastAsia="Calibri"/>
          <w:szCs w:val="20"/>
        </w:rPr>
        <w:tab/>
      </w:r>
      <w:r w:rsidR="00C2699C" w:rsidRPr="005312CA">
        <w:rPr>
          <w:rFonts w:eastAsia="Calibri"/>
          <w:szCs w:val="20"/>
        </w:rPr>
        <w:t>if licensed in another state, a certificate of good standing from the state board sent directly to the board office;</w:t>
      </w:r>
    </w:p>
    <w:p w:rsidR="00C2699C" w:rsidRPr="005312CA" w:rsidRDefault="00C82540" w:rsidP="005312CA">
      <w:pPr>
        <w:rPr>
          <w:rFonts w:eastAsia="Calibri"/>
          <w:szCs w:val="20"/>
        </w:rPr>
      </w:pPr>
      <w:r w:rsidRPr="005312CA">
        <w:rPr>
          <w:rFonts w:eastAsiaTheme="minorHAnsi"/>
          <w:b/>
          <w:szCs w:val="20"/>
        </w:rPr>
        <w:tab/>
      </w:r>
      <w:r w:rsidRPr="005312CA">
        <w:rPr>
          <w:rFonts w:eastAsiaTheme="minorHAnsi"/>
          <w:b/>
          <w:szCs w:val="20"/>
        </w:rPr>
        <w:tab/>
      </w:r>
      <w:r w:rsidR="00C2699C" w:rsidRPr="005312CA">
        <w:rPr>
          <w:rFonts w:eastAsia="Calibri"/>
          <w:szCs w:val="20"/>
        </w:rPr>
        <w:t>(8)</w:t>
      </w:r>
      <w:r w:rsidR="00DC1A36" w:rsidRPr="005312CA">
        <w:rPr>
          <w:rFonts w:eastAsia="Calibri"/>
          <w:szCs w:val="20"/>
        </w:rPr>
        <w:tab/>
      </w:r>
      <w:r w:rsidR="00C2699C" w:rsidRPr="005312CA">
        <w:rPr>
          <w:rFonts w:eastAsia="Calibri"/>
          <w:szCs w:val="20"/>
        </w:rPr>
        <w:t>primary verification from the AOA and the federation of state medical boards of the United States;</w:t>
      </w:r>
    </w:p>
    <w:p w:rsidR="00C2699C" w:rsidRPr="005312CA" w:rsidRDefault="00C82540" w:rsidP="005312CA">
      <w:pPr>
        <w:rPr>
          <w:rFonts w:eastAsia="Calibri"/>
          <w:szCs w:val="20"/>
        </w:rPr>
      </w:pPr>
      <w:r w:rsidRPr="005312CA">
        <w:rPr>
          <w:rFonts w:eastAsiaTheme="minorHAnsi"/>
          <w:b/>
          <w:szCs w:val="20"/>
        </w:rPr>
        <w:tab/>
      </w:r>
      <w:r w:rsidRPr="005312CA">
        <w:rPr>
          <w:rFonts w:eastAsiaTheme="minorHAnsi"/>
          <w:b/>
          <w:szCs w:val="20"/>
        </w:rPr>
        <w:tab/>
      </w:r>
      <w:r w:rsidR="00C2699C" w:rsidRPr="005312CA">
        <w:rPr>
          <w:rFonts w:eastAsia="Calibri"/>
          <w:szCs w:val="20"/>
        </w:rPr>
        <w:t>(9)</w:t>
      </w:r>
      <w:r w:rsidR="00DC1A36" w:rsidRPr="005312CA">
        <w:rPr>
          <w:rFonts w:eastAsia="Calibri"/>
          <w:szCs w:val="20"/>
        </w:rPr>
        <w:tab/>
      </w:r>
      <w:r w:rsidR="00C2699C" w:rsidRPr="005312CA">
        <w:rPr>
          <w:rFonts w:eastAsia="Calibri"/>
          <w:szCs w:val="20"/>
        </w:rPr>
        <w:t>NBOE, COMLEX, USMLE or COMVEX scores must</w:t>
      </w:r>
      <w:r w:rsidR="00C53ED9">
        <w:rPr>
          <w:rFonts w:eastAsia="Calibri"/>
          <w:szCs w:val="20"/>
        </w:rPr>
        <w:t xml:space="preserve"> be sent directly to the board.</w:t>
      </w:r>
    </w:p>
    <w:p w:rsidR="00C2699C" w:rsidRPr="005312CA" w:rsidRDefault="00C82540" w:rsidP="005312CA">
      <w:pPr>
        <w:rPr>
          <w:rFonts w:eastAsiaTheme="minorHAnsi"/>
          <w:szCs w:val="20"/>
        </w:rPr>
      </w:pPr>
      <w:r w:rsidRPr="005312CA">
        <w:rPr>
          <w:rFonts w:eastAsiaTheme="minorHAnsi"/>
          <w:b/>
          <w:szCs w:val="20"/>
        </w:rPr>
        <w:lastRenderedPageBreak/>
        <w:tab/>
      </w:r>
      <w:r w:rsidRPr="005312CA">
        <w:rPr>
          <w:rFonts w:eastAsiaTheme="minorHAnsi"/>
          <w:b/>
          <w:szCs w:val="20"/>
        </w:rPr>
        <w:tab/>
      </w:r>
      <w:r w:rsidR="00C2699C" w:rsidRPr="005312CA">
        <w:rPr>
          <w:rFonts w:eastAsiaTheme="minorHAnsi"/>
          <w:szCs w:val="20"/>
        </w:rPr>
        <w:t>(10)</w:t>
      </w:r>
      <w:r w:rsidR="00DC1A36" w:rsidRPr="005312CA">
        <w:rPr>
          <w:rFonts w:eastAsiaTheme="minorHAnsi"/>
          <w:szCs w:val="20"/>
        </w:rPr>
        <w:tab/>
      </w:r>
      <w:r w:rsidR="00C2699C" w:rsidRPr="005312CA">
        <w:rPr>
          <w:rFonts w:eastAsiaTheme="minorHAnsi"/>
          <w:szCs w:val="20"/>
        </w:rPr>
        <w:t>applicants who are not United States citizens must provide proof that they are in compliance with the immigration laws of the United States.</w:t>
      </w:r>
    </w:p>
    <w:p w:rsidR="00C2699C" w:rsidRPr="005312CA" w:rsidRDefault="00C82540" w:rsidP="005312CA">
      <w:pPr>
        <w:rPr>
          <w:rFonts w:eastAsia="Calibri"/>
          <w:szCs w:val="20"/>
        </w:rPr>
      </w:pPr>
      <w:r w:rsidRPr="005312CA">
        <w:rPr>
          <w:rFonts w:eastAsiaTheme="minorHAnsi"/>
          <w:b/>
          <w:szCs w:val="20"/>
        </w:rPr>
        <w:tab/>
      </w:r>
      <w:r w:rsidR="00041676" w:rsidRPr="00C53ED9">
        <w:rPr>
          <w:rFonts w:eastAsia="Calibri"/>
          <w:b/>
          <w:bCs/>
          <w:szCs w:val="20"/>
        </w:rPr>
        <w:t>B.</w:t>
      </w:r>
      <w:r w:rsidR="00041676" w:rsidRPr="005312CA">
        <w:rPr>
          <w:rFonts w:eastAsia="Calibri"/>
          <w:szCs w:val="20"/>
        </w:rPr>
        <w:tab/>
      </w:r>
      <w:r w:rsidR="00C2699C" w:rsidRPr="005312CA">
        <w:rPr>
          <w:rFonts w:eastAsia="Calibri"/>
          <w:szCs w:val="20"/>
        </w:rPr>
        <w:t>Interview: After fulfilling all application requirements, any applicant for licensure with prior, current, or pending disciplinary action, must appear before the board, at the next scheduled meeting, for an interview with the board members or provide the board with a criminal background check from the department of public safety.</w:t>
      </w:r>
    </w:p>
    <w:p w:rsidR="007C069A" w:rsidRPr="005312CA" w:rsidRDefault="007C069A" w:rsidP="005312CA">
      <w:pPr>
        <w:rPr>
          <w:szCs w:val="20"/>
        </w:rPr>
      </w:pPr>
      <w:r w:rsidRPr="005312CA">
        <w:rPr>
          <w:szCs w:val="20"/>
        </w:rPr>
        <w:t>[16.17.</w:t>
      </w:r>
      <w:r w:rsidR="00E80B61" w:rsidRPr="005312CA">
        <w:rPr>
          <w:szCs w:val="20"/>
        </w:rPr>
        <w:t>2</w:t>
      </w:r>
      <w:r w:rsidRPr="005312CA">
        <w:rPr>
          <w:szCs w:val="20"/>
        </w:rPr>
        <w:t>.</w:t>
      </w:r>
      <w:r w:rsidR="00E80B61" w:rsidRPr="005312CA">
        <w:rPr>
          <w:szCs w:val="20"/>
        </w:rPr>
        <w:t>9</w:t>
      </w:r>
      <w:r w:rsidRPr="005312CA">
        <w:rPr>
          <w:szCs w:val="20"/>
        </w:rPr>
        <w:t xml:space="preserve"> NMAC - N, 6-11-2018]</w:t>
      </w:r>
    </w:p>
    <w:p w:rsidR="00C2699C" w:rsidRPr="005312CA" w:rsidRDefault="00C2699C" w:rsidP="005312CA">
      <w:pPr>
        <w:autoSpaceDE w:val="0"/>
        <w:autoSpaceDN w:val="0"/>
        <w:adjustRightInd w:val="0"/>
        <w:rPr>
          <w:rFonts w:eastAsiaTheme="minorHAnsi"/>
          <w:szCs w:val="20"/>
        </w:rPr>
      </w:pPr>
    </w:p>
    <w:p w:rsidR="00C2699C" w:rsidRPr="005312CA" w:rsidRDefault="00C2699C" w:rsidP="005312CA">
      <w:pPr>
        <w:autoSpaceDE w:val="0"/>
        <w:autoSpaceDN w:val="0"/>
        <w:adjustRightInd w:val="0"/>
        <w:rPr>
          <w:rFonts w:eastAsiaTheme="minorHAnsi"/>
          <w:b/>
          <w:szCs w:val="20"/>
        </w:rPr>
      </w:pPr>
      <w:r w:rsidRPr="005312CA">
        <w:rPr>
          <w:rFonts w:eastAsiaTheme="minorHAnsi"/>
          <w:b/>
          <w:szCs w:val="20"/>
        </w:rPr>
        <w:t>16.17.2.10</w:t>
      </w:r>
      <w:r w:rsidRPr="005312CA">
        <w:rPr>
          <w:rFonts w:eastAsiaTheme="minorHAnsi"/>
          <w:b/>
          <w:szCs w:val="20"/>
        </w:rPr>
        <w:tab/>
        <w:t>QUALIFICATIONS FOR LICENSURE:</w:t>
      </w:r>
    </w:p>
    <w:p w:rsidR="00C2699C" w:rsidRPr="005312CA" w:rsidRDefault="00C82540" w:rsidP="005312CA">
      <w:pPr>
        <w:rPr>
          <w:rFonts w:eastAsiaTheme="minorHAnsi"/>
          <w:szCs w:val="20"/>
        </w:rPr>
      </w:pPr>
      <w:r w:rsidRPr="005312CA">
        <w:rPr>
          <w:rFonts w:eastAsiaTheme="minorHAnsi"/>
          <w:b/>
          <w:szCs w:val="20"/>
        </w:rPr>
        <w:tab/>
      </w:r>
      <w:r w:rsidR="00C2699C" w:rsidRPr="005312CA">
        <w:rPr>
          <w:rFonts w:eastAsiaTheme="minorHAnsi"/>
          <w:szCs w:val="20"/>
        </w:rPr>
        <w:t>A.</w:t>
      </w:r>
      <w:r w:rsidR="00C2699C" w:rsidRPr="005312CA">
        <w:rPr>
          <w:rFonts w:eastAsiaTheme="minorHAnsi"/>
          <w:b/>
          <w:szCs w:val="20"/>
        </w:rPr>
        <w:tab/>
      </w:r>
      <w:r w:rsidR="00C2699C" w:rsidRPr="005312CA">
        <w:rPr>
          <w:rFonts w:eastAsiaTheme="minorHAnsi"/>
          <w:szCs w:val="20"/>
        </w:rPr>
        <w:t>Each applicant for a license to practice as an osteopathic physician in New Mexico must possess the following qualifications:</w:t>
      </w:r>
    </w:p>
    <w:p w:rsidR="00C2699C" w:rsidRPr="005312CA" w:rsidRDefault="00C82540"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5312CA">
        <w:rPr>
          <w:rFonts w:eastAsiaTheme="minorHAnsi"/>
          <w:szCs w:val="20"/>
        </w:rPr>
        <w:t>(1)</w:t>
      </w:r>
      <w:r w:rsidR="004A7336" w:rsidRPr="005312CA">
        <w:rPr>
          <w:rFonts w:eastAsiaTheme="minorHAnsi"/>
          <w:szCs w:val="20"/>
        </w:rPr>
        <w:tab/>
      </w:r>
      <w:r w:rsidR="00C2699C" w:rsidRPr="005312CA">
        <w:rPr>
          <w:rFonts w:eastAsiaTheme="minorHAnsi"/>
          <w:szCs w:val="20"/>
        </w:rPr>
        <w:t xml:space="preserve">graduated and received a diploma from a college of osteopathic medicine and surgery accredited by the American </w:t>
      </w:r>
      <w:r w:rsidR="000B13D5">
        <w:rPr>
          <w:rFonts w:eastAsiaTheme="minorHAnsi"/>
          <w:szCs w:val="20"/>
        </w:rPr>
        <w:t>o</w:t>
      </w:r>
      <w:r w:rsidR="00C2699C" w:rsidRPr="005312CA">
        <w:rPr>
          <w:rFonts w:eastAsiaTheme="minorHAnsi"/>
          <w:szCs w:val="20"/>
        </w:rPr>
        <w:t xml:space="preserve">steopathic </w:t>
      </w:r>
      <w:r w:rsidR="000B13D5">
        <w:rPr>
          <w:rFonts w:eastAsiaTheme="minorHAnsi"/>
          <w:szCs w:val="20"/>
        </w:rPr>
        <w:t>a</w:t>
      </w:r>
      <w:r w:rsidR="00C2699C" w:rsidRPr="005312CA">
        <w:rPr>
          <w:rFonts w:eastAsiaTheme="minorHAnsi"/>
          <w:szCs w:val="20"/>
        </w:rPr>
        <w:t xml:space="preserve">ssociation or </w:t>
      </w:r>
      <w:r w:rsidR="000B13D5">
        <w:rPr>
          <w:rFonts w:eastAsiaTheme="minorHAnsi"/>
          <w:szCs w:val="20"/>
        </w:rPr>
        <w:t>c</w:t>
      </w:r>
      <w:r w:rsidR="00C2699C" w:rsidRPr="005312CA">
        <w:rPr>
          <w:rFonts w:eastAsiaTheme="minorHAnsi"/>
          <w:szCs w:val="20"/>
        </w:rPr>
        <w:t xml:space="preserve">ommission on </w:t>
      </w:r>
      <w:r w:rsidR="000B13D5">
        <w:rPr>
          <w:rFonts w:eastAsiaTheme="minorHAnsi"/>
          <w:szCs w:val="20"/>
        </w:rPr>
        <w:t>o</w:t>
      </w:r>
      <w:r w:rsidR="00C2699C" w:rsidRPr="005312CA">
        <w:rPr>
          <w:rFonts w:eastAsiaTheme="minorHAnsi"/>
          <w:szCs w:val="20"/>
        </w:rPr>
        <w:t xml:space="preserve">steopathic </w:t>
      </w:r>
      <w:r w:rsidR="000B13D5">
        <w:rPr>
          <w:rFonts w:eastAsiaTheme="minorHAnsi"/>
          <w:szCs w:val="20"/>
        </w:rPr>
        <w:t>c</w:t>
      </w:r>
      <w:r w:rsidR="00C2699C" w:rsidRPr="005312CA">
        <w:rPr>
          <w:rFonts w:eastAsiaTheme="minorHAnsi"/>
          <w:szCs w:val="20"/>
        </w:rPr>
        <w:t xml:space="preserve">ollege </w:t>
      </w:r>
      <w:r w:rsidR="000B13D5">
        <w:rPr>
          <w:rFonts w:eastAsiaTheme="minorHAnsi"/>
          <w:szCs w:val="20"/>
        </w:rPr>
        <w:t>a</w:t>
      </w:r>
      <w:r w:rsidR="00C2699C" w:rsidRPr="005312CA">
        <w:rPr>
          <w:rFonts w:eastAsiaTheme="minorHAnsi"/>
          <w:szCs w:val="20"/>
        </w:rPr>
        <w:t>ccreditation;</w:t>
      </w:r>
    </w:p>
    <w:p w:rsidR="00C2699C" w:rsidRPr="000B13D5" w:rsidRDefault="00C82540"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5312CA">
        <w:rPr>
          <w:rFonts w:eastAsiaTheme="minorHAnsi"/>
          <w:szCs w:val="20"/>
        </w:rPr>
        <w:t>(2)</w:t>
      </w:r>
      <w:r w:rsidR="004A7336" w:rsidRPr="005312CA">
        <w:rPr>
          <w:rFonts w:eastAsiaTheme="minorHAnsi"/>
          <w:szCs w:val="20"/>
        </w:rPr>
        <w:tab/>
      </w:r>
      <w:r w:rsidR="00C2699C" w:rsidRPr="005312CA">
        <w:rPr>
          <w:rFonts w:eastAsiaTheme="minorHAnsi"/>
          <w:szCs w:val="20"/>
        </w:rPr>
        <w:t xml:space="preserve">successfully passed the examination defined in </w:t>
      </w:r>
      <w:r w:rsidR="00981B5F" w:rsidRPr="000B13D5">
        <w:rPr>
          <w:rFonts w:eastAsiaTheme="minorHAnsi"/>
          <w:szCs w:val="20"/>
        </w:rPr>
        <w:t>Paragraph (2) of Subsection A of Section 61-10-6 NMSA 1978</w:t>
      </w:r>
      <w:r w:rsidR="00C2699C" w:rsidRPr="000B13D5">
        <w:rPr>
          <w:rFonts w:eastAsiaTheme="minorHAnsi"/>
          <w:szCs w:val="20"/>
        </w:rPr>
        <w:t>.</w:t>
      </w:r>
    </w:p>
    <w:p w:rsidR="00C2699C" w:rsidRPr="000B13D5" w:rsidRDefault="00C82540" w:rsidP="005312CA">
      <w:pPr>
        <w:rPr>
          <w:rFonts w:eastAsiaTheme="minorHAnsi"/>
          <w:szCs w:val="20"/>
        </w:rPr>
      </w:pPr>
      <w:r w:rsidRPr="000B13D5">
        <w:rPr>
          <w:rFonts w:eastAsiaTheme="minorHAnsi"/>
          <w:b/>
          <w:szCs w:val="20"/>
        </w:rPr>
        <w:tab/>
      </w:r>
      <w:r w:rsidRPr="000B13D5">
        <w:rPr>
          <w:rFonts w:eastAsiaTheme="minorHAnsi"/>
          <w:b/>
          <w:szCs w:val="20"/>
        </w:rPr>
        <w:tab/>
      </w:r>
      <w:r w:rsidR="00C2699C" w:rsidRPr="000B13D5">
        <w:rPr>
          <w:rFonts w:eastAsiaTheme="minorHAnsi"/>
          <w:szCs w:val="20"/>
        </w:rPr>
        <w:t>(3)</w:t>
      </w:r>
      <w:r w:rsidR="004A7336" w:rsidRPr="000B13D5">
        <w:rPr>
          <w:rFonts w:eastAsiaTheme="minorHAnsi"/>
          <w:szCs w:val="20"/>
        </w:rPr>
        <w:tab/>
      </w:r>
      <w:r w:rsidR="00C2699C" w:rsidRPr="000B13D5">
        <w:rPr>
          <w:rFonts w:eastAsiaTheme="minorHAnsi"/>
          <w:szCs w:val="20"/>
        </w:rPr>
        <w:t>completed two years of an AOA or ACGME accredited postgraduate training  program or be approved by the board, in accordance with the provisions of</w:t>
      </w:r>
      <w:r w:rsidR="00C53ED9" w:rsidRPr="000B13D5">
        <w:rPr>
          <w:rFonts w:eastAsiaTheme="minorHAnsi"/>
          <w:szCs w:val="20"/>
        </w:rPr>
        <w:t>, Section 61-10-6 NMSA 1978</w:t>
      </w:r>
      <w:r w:rsidR="00C2699C" w:rsidRPr="000B13D5">
        <w:rPr>
          <w:rFonts w:eastAsiaTheme="minorHAnsi"/>
          <w:szCs w:val="20"/>
        </w:rPr>
        <w:t>;</w:t>
      </w:r>
    </w:p>
    <w:p w:rsidR="00C2699C" w:rsidRPr="000B13D5" w:rsidRDefault="00C82540" w:rsidP="005312CA">
      <w:pPr>
        <w:rPr>
          <w:rFonts w:eastAsiaTheme="minorHAnsi"/>
          <w:szCs w:val="20"/>
        </w:rPr>
      </w:pPr>
      <w:r w:rsidRPr="000B13D5">
        <w:rPr>
          <w:rFonts w:eastAsiaTheme="minorHAnsi"/>
          <w:b/>
          <w:szCs w:val="20"/>
        </w:rPr>
        <w:tab/>
      </w:r>
      <w:r w:rsidRPr="000B13D5">
        <w:rPr>
          <w:rFonts w:eastAsiaTheme="minorHAnsi"/>
          <w:b/>
          <w:szCs w:val="20"/>
        </w:rPr>
        <w:tab/>
      </w:r>
      <w:r w:rsidR="00C2699C" w:rsidRPr="000B13D5">
        <w:rPr>
          <w:rFonts w:eastAsiaTheme="minorHAnsi"/>
          <w:szCs w:val="20"/>
        </w:rPr>
        <w:t>(4)</w:t>
      </w:r>
      <w:r w:rsidR="004A7336" w:rsidRPr="000B13D5">
        <w:rPr>
          <w:szCs w:val="20"/>
        </w:rPr>
        <w:tab/>
      </w:r>
      <w:r w:rsidR="00C2699C" w:rsidRPr="000B13D5">
        <w:rPr>
          <w:rFonts w:eastAsiaTheme="minorHAnsi"/>
          <w:szCs w:val="20"/>
        </w:rPr>
        <w:t>s</w:t>
      </w:r>
      <w:r w:rsidR="00C53ED9" w:rsidRPr="000B13D5">
        <w:rPr>
          <w:rFonts w:eastAsiaTheme="minorHAnsi"/>
          <w:szCs w:val="20"/>
        </w:rPr>
        <w:t>hall be of the age of majority;</w:t>
      </w:r>
    </w:p>
    <w:p w:rsidR="00C2699C" w:rsidRPr="000B13D5" w:rsidRDefault="00C82540" w:rsidP="005312CA">
      <w:pPr>
        <w:rPr>
          <w:rFonts w:eastAsiaTheme="minorHAnsi"/>
          <w:szCs w:val="20"/>
        </w:rPr>
      </w:pPr>
      <w:r w:rsidRPr="000B13D5">
        <w:rPr>
          <w:rFonts w:eastAsiaTheme="minorHAnsi"/>
          <w:b/>
          <w:szCs w:val="20"/>
        </w:rPr>
        <w:tab/>
      </w:r>
      <w:r w:rsidRPr="000B13D5">
        <w:rPr>
          <w:rFonts w:eastAsiaTheme="minorHAnsi"/>
          <w:b/>
          <w:szCs w:val="20"/>
        </w:rPr>
        <w:tab/>
      </w:r>
      <w:r w:rsidR="00C2699C" w:rsidRPr="000B13D5">
        <w:rPr>
          <w:rFonts w:eastAsiaTheme="minorHAnsi"/>
          <w:szCs w:val="20"/>
        </w:rPr>
        <w:t>(5)</w:t>
      </w:r>
      <w:r w:rsidR="004A7336" w:rsidRPr="000B13D5">
        <w:rPr>
          <w:rFonts w:eastAsiaTheme="minorHAnsi"/>
          <w:szCs w:val="20"/>
        </w:rPr>
        <w:tab/>
      </w:r>
      <w:r w:rsidR="00C2699C" w:rsidRPr="000B13D5">
        <w:rPr>
          <w:rFonts w:eastAsiaTheme="minorHAnsi"/>
          <w:szCs w:val="20"/>
        </w:rPr>
        <w:t>shall be of good moral character;</w:t>
      </w:r>
    </w:p>
    <w:p w:rsidR="00C2699C" w:rsidRPr="000B13D5" w:rsidRDefault="00C82540" w:rsidP="005312CA">
      <w:pPr>
        <w:rPr>
          <w:rFonts w:eastAsiaTheme="minorHAnsi"/>
          <w:szCs w:val="20"/>
        </w:rPr>
      </w:pPr>
      <w:r w:rsidRPr="000B13D5">
        <w:rPr>
          <w:rFonts w:eastAsiaTheme="minorHAnsi"/>
          <w:b/>
          <w:szCs w:val="20"/>
        </w:rPr>
        <w:tab/>
      </w:r>
      <w:r w:rsidRPr="000B13D5">
        <w:rPr>
          <w:rFonts w:eastAsiaTheme="minorHAnsi"/>
          <w:b/>
          <w:szCs w:val="20"/>
        </w:rPr>
        <w:tab/>
      </w:r>
      <w:r w:rsidR="00C2699C" w:rsidRPr="000B13D5">
        <w:rPr>
          <w:rFonts w:eastAsiaTheme="minorHAnsi"/>
          <w:szCs w:val="20"/>
        </w:rPr>
        <w:t>(6)</w:t>
      </w:r>
      <w:r w:rsidR="004A7336" w:rsidRPr="000B13D5">
        <w:rPr>
          <w:rFonts w:eastAsiaTheme="minorHAnsi"/>
          <w:szCs w:val="20"/>
        </w:rPr>
        <w:tab/>
      </w:r>
      <w:r w:rsidR="00C2699C" w:rsidRPr="000B13D5">
        <w:rPr>
          <w:rFonts w:eastAsiaTheme="minorHAnsi"/>
          <w:szCs w:val="20"/>
        </w:rPr>
        <w:t>shall not have been convicted of a felony;</w:t>
      </w:r>
    </w:p>
    <w:p w:rsidR="00C2699C" w:rsidRPr="000B13D5" w:rsidRDefault="00C82540" w:rsidP="005312CA">
      <w:pPr>
        <w:rPr>
          <w:rFonts w:eastAsiaTheme="minorHAnsi"/>
          <w:szCs w:val="20"/>
        </w:rPr>
      </w:pPr>
      <w:r w:rsidRPr="000B13D5">
        <w:rPr>
          <w:rFonts w:eastAsiaTheme="minorHAnsi"/>
          <w:b/>
          <w:szCs w:val="20"/>
        </w:rPr>
        <w:tab/>
      </w:r>
      <w:r w:rsidRPr="000B13D5">
        <w:rPr>
          <w:rFonts w:eastAsiaTheme="minorHAnsi"/>
          <w:b/>
          <w:szCs w:val="20"/>
        </w:rPr>
        <w:tab/>
      </w:r>
      <w:r w:rsidR="00C2699C" w:rsidRPr="000B13D5">
        <w:rPr>
          <w:rFonts w:eastAsiaTheme="minorHAnsi"/>
          <w:szCs w:val="20"/>
        </w:rPr>
        <w:t>(7)</w:t>
      </w:r>
      <w:r w:rsidR="004A7336" w:rsidRPr="000B13D5">
        <w:rPr>
          <w:szCs w:val="20"/>
        </w:rPr>
        <w:tab/>
      </w:r>
      <w:r w:rsidR="00C2699C" w:rsidRPr="000B13D5">
        <w:rPr>
          <w:rFonts w:eastAsiaTheme="minorHAnsi"/>
          <w:szCs w:val="20"/>
        </w:rPr>
        <w:t>shall not have committed or been engaged in any of the activities listed in, Section 61-10-15</w:t>
      </w:r>
      <w:r w:rsidR="00981B5F" w:rsidRPr="000B13D5">
        <w:rPr>
          <w:rFonts w:eastAsiaTheme="minorHAnsi"/>
          <w:szCs w:val="20"/>
        </w:rPr>
        <w:t xml:space="preserve"> NMSA 1978</w:t>
      </w:r>
      <w:r w:rsidR="00C2699C" w:rsidRPr="000B13D5">
        <w:rPr>
          <w:rFonts w:eastAsiaTheme="minorHAnsi"/>
          <w:szCs w:val="20"/>
        </w:rPr>
        <w:t>;</w:t>
      </w:r>
    </w:p>
    <w:p w:rsidR="00C2699C" w:rsidRPr="005312CA" w:rsidRDefault="00C82540" w:rsidP="005312CA">
      <w:pPr>
        <w:rPr>
          <w:rFonts w:eastAsiaTheme="minorHAnsi"/>
          <w:szCs w:val="20"/>
        </w:rPr>
      </w:pPr>
      <w:r w:rsidRPr="000B13D5">
        <w:rPr>
          <w:rFonts w:eastAsiaTheme="minorHAnsi"/>
          <w:b/>
          <w:szCs w:val="20"/>
        </w:rPr>
        <w:lastRenderedPageBreak/>
        <w:tab/>
      </w:r>
      <w:r w:rsidRPr="000B13D5">
        <w:rPr>
          <w:rFonts w:eastAsiaTheme="minorHAnsi"/>
          <w:b/>
          <w:szCs w:val="20"/>
        </w:rPr>
        <w:tab/>
      </w:r>
      <w:r w:rsidR="00C2699C" w:rsidRPr="000B13D5">
        <w:rPr>
          <w:rFonts w:eastAsiaTheme="minorHAnsi"/>
          <w:szCs w:val="20"/>
        </w:rPr>
        <w:t>(8)</w:t>
      </w:r>
      <w:r w:rsidR="004A7336" w:rsidRPr="000B13D5">
        <w:rPr>
          <w:szCs w:val="20"/>
        </w:rPr>
        <w:tab/>
      </w:r>
      <w:r w:rsidR="00C2699C" w:rsidRPr="000B13D5">
        <w:rPr>
          <w:rFonts w:eastAsiaTheme="minorHAnsi"/>
          <w:szCs w:val="20"/>
        </w:rPr>
        <w:t>shall submit an application and examination fee as determined by the board pursuant to Section 61-10-6.1</w:t>
      </w:r>
      <w:r w:rsidR="00981B5F" w:rsidRPr="000B13D5">
        <w:rPr>
          <w:rFonts w:eastAsiaTheme="minorHAnsi"/>
          <w:szCs w:val="20"/>
        </w:rPr>
        <w:t xml:space="preserve"> NMSA 1978</w:t>
      </w:r>
      <w:r w:rsidR="00C2699C" w:rsidRPr="000B13D5">
        <w:rPr>
          <w:rFonts w:eastAsiaTheme="minorHAnsi"/>
          <w:szCs w:val="20"/>
        </w:rPr>
        <w:t>;</w:t>
      </w:r>
    </w:p>
    <w:p w:rsidR="00C2699C" w:rsidRPr="005312CA" w:rsidRDefault="00C82540"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5312CA">
        <w:rPr>
          <w:rFonts w:eastAsiaTheme="minorHAnsi"/>
          <w:szCs w:val="20"/>
        </w:rPr>
        <w:t>(9)</w:t>
      </w:r>
      <w:r w:rsidR="004A7336" w:rsidRPr="005312CA">
        <w:rPr>
          <w:rFonts w:eastAsiaTheme="minorHAnsi"/>
          <w:szCs w:val="20"/>
        </w:rPr>
        <w:tab/>
      </w:r>
      <w:r w:rsidR="00C2699C" w:rsidRPr="005312CA">
        <w:rPr>
          <w:rFonts w:eastAsiaTheme="minorHAnsi"/>
          <w:szCs w:val="20"/>
        </w:rPr>
        <w:t>when the board has reason to believe that an applicant for licensure is not competent to practice medicine it may require the applicant to complete a special competency examination or to be evaluated for competence by other means that have been approved by the board; and</w:t>
      </w:r>
    </w:p>
    <w:p w:rsidR="00C2699C" w:rsidRPr="000B13D5" w:rsidRDefault="00C82540"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5312CA">
        <w:rPr>
          <w:rFonts w:eastAsiaTheme="minorHAnsi"/>
          <w:szCs w:val="20"/>
        </w:rPr>
        <w:t>(10)</w:t>
      </w:r>
      <w:r w:rsidR="004A7336" w:rsidRPr="005312CA">
        <w:rPr>
          <w:rFonts w:eastAsiaTheme="minorHAnsi"/>
          <w:szCs w:val="20"/>
        </w:rPr>
        <w:tab/>
      </w:r>
      <w:r w:rsidR="00C2699C" w:rsidRPr="005312CA">
        <w:rPr>
          <w:rFonts w:eastAsiaTheme="minorHAnsi"/>
          <w:szCs w:val="20"/>
        </w:rPr>
        <w:t xml:space="preserve">a qualified applicant who has not been actively and continuously in practice for more than </w:t>
      </w:r>
      <w:r w:rsidR="00C53ED9" w:rsidRPr="000B13D5">
        <w:rPr>
          <w:rFonts w:eastAsiaTheme="minorHAnsi"/>
          <w:szCs w:val="20"/>
        </w:rPr>
        <w:t>two</w:t>
      </w:r>
      <w:r w:rsidR="00C2699C" w:rsidRPr="000B13D5">
        <w:rPr>
          <w:rFonts w:eastAsiaTheme="minorHAnsi"/>
          <w:szCs w:val="20"/>
        </w:rPr>
        <w:t xml:space="preserve"> years prior to application may be required to successfully complete a special examination or evaluation such as, but not limited to COMVEX or specialty re-certification.</w:t>
      </w:r>
    </w:p>
    <w:p w:rsidR="007C069A" w:rsidRPr="000B13D5" w:rsidRDefault="007C069A" w:rsidP="005312CA">
      <w:pPr>
        <w:rPr>
          <w:szCs w:val="20"/>
        </w:rPr>
      </w:pPr>
      <w:r w:rsidRPr="000B13D5">
        <w:rPr>
          <w:szCs w:val="20"/>
        </w:rPr>
        <w:t>[16.17.</w:t>
      </w:r>
      <w:r w:rsidR="00E80B61" w:rsidRPr="000B13D5">
        <w:rPr>
          <w:szCs w:val="20"/>
        </w:rPr>
        <w:t>2.10</w:t>
      </w:r>
      <w:r w:rsidRPr="000B13D5">
        <w:rPr>
          <w:szCs w:val="20"/>
        </w:rPr>
        <w:t xml:space="preserve"> NMAC - N, 6-11-2018]</w:t>
      </w:r>
    </w:p>
    <w:p w:rsidR="00C2699C" w:rsidRPr="000B13D5" w:rsidRDefault="00C2699C" w:rsidP="005312CA">
      <w:pPr>
        <w:snapToGrid w:val="0"/>
        <w:rPr>
          <w:b/>
          <w:bCs/>
          <w:szCs w:val="20"/>
        </w:rPr>
      </w:pPr>
    </w:p>
    <w:p w:rsidR="00C2699C" w:rsidRPr="000B13D5" w:rsidRDefault="00C2699C" w:rsidP="005312CA">
      <w:pPr>
        <w:snapToGrid w:val="0"/>
        <w:rPr>
          <w:szCs w:val="20"/>
        </w:rPr>
      </w:pPr>
      <w:r w:rsidRPr="000B13D5">
        <w:rPr>
          <w:b/>
          <w:bCs/>
          <w:szCs w:val="20"/>
        </w:rPr>
        <w:t>16.17.2.11</w:t>
      </w:r>
      <w:r w:rsidRPr="000B13D5">
        <w:rPr>
          <w:b/>
          <w:bCs/>
          <w:szCs w:val="20"/>
        </w:rPr>
        <w:tab/>
        <w:t>EXAMINATION:</w:t>
      </w:r>
      <w:r w:rsidRPr="000B13D5">
        <w:rPr>
          <w:szCs w:val="20"/>
        </w:rPr>
        <w:t xml:space="preserve"> In determining the fitness of an applicant for licensure by examination, the board adopts the following examinations:  FLEX (federation of state medical boards of the United States) or the NBOE (national board of examiners of osteopathic physicians and surgeons) or COMLEX (comprehensive osteopathic medical licensing examination) or the USLME (United States medical licensing examination.)  Each applicant must register with the national board of osteopathic medical examiners or the national board of medical </w:t>
      </w:r>
      <w:r w:rsidRPr="009F4C1B">
        <w:rPr>
          <w:szCs w:val="20"/>
        </w:rPr>
        <w:t>ex</w:t>
      </w:r>
      <w:r w:rsidR="001C6539" w:rsidRPr="009F4C1B">
        <w:rPr>
          <w:szCs w:val="20"/>
        </w:rPr>
        <w:t>a</w:t>
      </w:r>
      <w:r w:rsidRPr="009F4C1B">
        <w:rPr>
          <w:szCs w:val="20"/>
        </w:rPr>
        <w:t>miners to</w:t>
      </w:r>
      <w:r w:rsidRPr="000B13D5">
        <w:rPr>
          <w:szCs w:val="20"/>
        </w:rPr>
        <w:t xml:space="preserve"> take the exam at the most convenient testing site available.  The board will not administer any of the aforementioned exams.</w:t>
      </w:r>
    </w:p>
    <w:p w:rsidR="00C2699C" w:rsidRPr="000B13D5" w:rsidRDefault="00C2699C" w:rsidP="005312CA">
      <w:pPr>
        <w:snapToGrid w:val="0"/>
        <w:rPr>
          <w:szCs w:val="20"/>
        </w:rPr>
      </w:pPr>
      <w:r w:rsidRPr="000B13D5">
        <w:rPr>
          <w:szCs w:val="20"/>
        </w:rPr>
        <w:tab/>
      </w:r>
      <w:r w:rsidRPr="000B13D5">
        <w:rPr>
          <w:b/>
          <w:bCs/>
          <w:szCs w:val="20"/>
        </w:rPr>
        <w:t>A.</w:t>
      </w:r>
      <w:r w:rsidRPr="000B13D5">
        <w:rPr>
          <w:szCs w:val="20"/>
        </w:rPr>
        <w:tab/>
      </w:r>
      <w:r w:rsidRPr="000B13D5">
        <w:rPr>
          <w:b/>
          <w:bCs/>
          <w:szCs w:val="20"/>
        </w:rPr>
        <w:t>FLEX</w:t>
      </w:r>
    </w:p>
    <w:p w:rsidR="00C2699C" w:rsidRPr="005312CA" w:rsidRDefault="00C2699C" w:rsidP="005312CA">
      <w:pPr>
        <w:snapToGrid w:val="0"/>
        <w:rPr>
          <w:szCs w:val="20"/>
        </w:rPr>
      </w:pPr>
      <w:r w:rsidRPr="000B13D5">
        <w:rPr>
          <w:szCs w:val="20"/>
        </w:rPr>
        <w:tab/>
      </w:r>
      <w:r w:rsidRPr="000B13D5">
        <w:rPr>
          <w:szCs w:val="20"/>
        </w:rPr>
        <w:tab/>
      </w:r>
      <w:r w:rsidRPr="000B13D5">
        <w:rPr>
          <w:bCs/>
          <w:szCs w:val="20"/>
        </w:rPr>
        <w:t>(1)</w:t>
      </w:r>
      <w:r w:rsidRPr="000B13D5">
        <w:rPr>
          <w:szCs w:val="20"/>
        </w:rPr>
        <w:tab/>
        <w:t xml:space="preserve">Each applicant must earn a passing score of </w:t>
      </w:r>
      <w:r w:rsidR="00ED06F2" w:rsidRPr="000B13D5">
        <w:rPr>
          <w:szCs w:val="20"/>
        </w:rPr>
        <w:t>seventy-five percent</w:t>
      </w:r>
      <w:r w:rsidRPr="000B13D5">
        <w:rPr>
          <w:szCs w:val="20"/>
        </w:rPr>
        <w:t xml:space="preserve"> o</w:t>
      </w:r>
      <w:r w:rsidRPr="005312CA">
        <w:rPr>
          <w:szCs w:val="20"/>
        </w:rPr>
        <w:t xml:space="preserve">r higher on each of the two components of the exam. The board will </w:t>
      </w:r>
      <w:r w:rsidRPr="005312CA">
        <w:rPr>
          <w:szCs w:val="20"/>
        </w:rPr>
        <w:lastRenderedPageBreak/>
        <w:t>not accept overall or average scores. The board will accept passing component scores obtained at a single administration or at separate administrations of the exam.</w:t>
      </w:r>
    </w:p>
    <w:p w:rsidR="00C2699C" w:rsidRPr="005312CA" w:rsidRDefault="00C2699C" w:rsidP="005312CA">
      <w:pPr>
        <w:snapToGrid w:val="0"/>
        <w:rPr>
          <w:szCs w:val="20"/>
        </w:rPr>
      </w:pPr>
      <w:r w:rsidRPr="005312CA">
        <w:rPr>
          <w:szCs w:val="20"/>
        </w:rPr>
        <w:tab/>
      </w:r>
      <w:r w:rsidRPr="005312CA">
        <w:rPr>
          <w:szCs w:val="20"/>
        </w:rPr>
        <w:tab/>
      </w:r>
      <w:r w:rsidRPr="005312CA">
        <w:rPr>
          <w:bCs/>
          <w:szCs w:val="20"/>
        </w:rPr>
        <w:t>(2)</w:t>
      </w:r>
      <w:r w:rsidRPr="005312CA">
        <w:rPr>
          <w:szCs w:val="20"/>
        </w:rPr>
        <w:tab/>
        <w:t>If an applicant fails either component of the FLEX examination he must repeat only the component failed. Upon failing one or both components, the applicant may repeat the component failed at the next administration of the exam. If the applicant fails a second examination, he must wait one year before taking the examination for a third time. If the applicant fails a third time, the applicant must acquire one additional year of AOA approved postgraduate training before being examined a fourth time.</w:t>
      </w:r>
    </w:p>
    <w:p w:rsidR="00C2699C" w:rsidRPr="005312CA" w:rsidRDefault="00C2699C" w:rsidP="005312CA">
      <w:pPr>
        <w:snapToGrid w:val="0"/>
        <w:rPr>
          <w:szCs w:val="20"/>
        </w:rPr>
      </w:pPr>
      <w:r w:rsidRPr="005312CA">
        <w:rPr>
          <w:szCs w:val="20"/>
        </w:rPr>
        <w:tab/>
      </w:r>
      <w:r w:rsidRPr="005312CA">
        <w:rPr>
          <w:szCs w:val="20"/>
        </w:rPr>
        <w:tab/>
      </w:r>
      <w:r w:rsidRPr="005312CA">
        <w:rPr>
          <w:bCs/>
          <w:szCs w:val="20"/>
        </w:rPr>
        <w:t>(3)</w:t>
      </w:r>
      <w:r w:rsidRPr="005312CA">
        <w:rPr>
          <w:szCs w:val="20"/>
        </w:rPr>
        <w:tab/>
        <w:t>Both components of the FLEX examination must be passed within seven years of taking the initial examination.</w:t>
      </w:r>
    </w:p>
    <w:p w:rsidR="00C2699C" w:rsidRPr="005312CA" w:rsidRDefault="00C2699C" w:rsidP="005312CA">
      <w:pPr>
        <w:snapToGrid w:val="0"/>
        <w:rPr>
          <w:szCs w:val="20"/>
        </w:rPr>
      </w:pPr>
      <w:r w:rsidRPr="005312CA">
        <w:rPr>
          <w:szCs w:val="20"/>
        </w:rPr>
        <w:tab/>
      </w:r>
      <w:r w:rsidRPr="00C81198">
        <w:rPr>
          <w:b/>
          <w:bCs/>
          <w:szCs w:val="20"/>
        </w:rPr>
        <w:t>B.</w:t>
      </w:r>
      <w:r w:rsidRPr="005312CA">
        <w:rPr>
          <w:szCs w:val="20"/>
        </w:rPr>
        <w:tab/>
      </w:r>
      <w:r w:rsidRPr="005312CA">
        <w:rPr>
          <w:b/>
          <w:bCs/>
          <w:szCs w:val="20"/>
        </w:rPr>
        <w:t>NBOE</w:t>
      </w:r>
      <w:r w:rsidRPr="005312CA">
        <w:rPr>
          <w:szCs w:val="20"/>
        </w:rPr>
        <w:t xml:space="preserve"> - Each applicant must earn a passing score of </w:t>
      </w:r>
      <w:r w:rsidR="000B13D5">
        <w:rPr>
          <w:szCs w:val="20"/>
        </w:rPr>
        <w:t xml:space="preserve">seventy-five percent </w:t>
      </w:r>
      <w:r w:rsidRPr="005312CA">
        <w:rPr>
          <w:szCs w:val="20"/>
        </w:rPr>
        <w:t>or higher on each of the three components of the examination.</w:t>
      </w:r>
    </w:p>
    <w:p w:rsidR="00C2699C" w:rsidRPr="005312CA" w:rsidRDefault="00C2699C" w:rsidP="005312CA">
      <w:pPr>
        <w:snapToGrid w:val="0"/>
        <w:rPr>
          <w:szCs w:val="20"/>
        </w:rPr>
      </w:pPr>
      <w:r w:rsidRPr="005312CA">
        <w:rPr>
          <w:szCs w:val="20"/>
        </w:rPr>
        <w:tab/>
      </w:r>
      <w:r w:rsidRPr="00C81198">
        <w:rPr>
          <w:b/>
          <w:bCs/>
          <w:szCs w:val="20"/>
        </w:rPr>
        <w:t>C.</w:t>
      </w:r>
      <w:r w:rsidRPr="005312CA">
        <w:rPr>
          <w:b/>
          <w:bCs/>
          <w:szCs w:val="20"/>
        </w:rPr>
        <w:tab/>
        <w:t>COMLEX</w:t>
      </w:r>
      <w:r w:rsidRPr="005312CA">
        <w:rPr>
          <w:szCs w:val="20"/>
        </w:rPr>
        <w:t xml:space="preserve"> - Each applicant must earn a minimum total passing score or higher on each level of this examination.</w:t>
      </w:r>
    </w:p>
    <w:p w:rsidR="00C2699C" w:rsidRPr="005312CA" w:rsidRDefault="00C2699C" w:rsidP="005312CA">
      <w:pPr>
        <w:snapToGrid w:val="0"/>
        <w:rPr>
          <w:szCs w:val="20"/>
        </w:rPr>
      </w:pPr>
      <w:r w:rsidRPr="005312CA">
        <w:rPr>
          <w:szCs w:val="20"/>
        </w:rPr>
        <w:tab/>
      </w:r>
      <w:r w:rsidRPr="00C81198">
        <w:rPr>
          <w:b/>
          <w:bCs/>
          <w:szCs w:val="20"/>
        </w:rPr>
        <w:t>D.</w:t>
      </w:r>
      <w:r w:rsidRPr="005312CA">
        <w:rPr>
          <w:szCs w:val="20"/>
        </w:rPr>
        <w:tab/>
      </w:r>
      <w:r w:rsidRPr="005312CA">
        <w:rPr>
          <w:b/>
          <w:bCs/>
          <w:szCs w:val="20"/>
        </w:rPr>
        <w:t>USMLE</w:t>
      </w:r>
      <w:r w:rsidRPr="005312CA">
        <w:rPr>
          <w:szCs w:val="20"/>
        </w:rPr>
        <w:t xml:space="preserve"> - Each applicant must earn a minimum total passing score or higher on each level of this examination.</w:t>
      </w:r>
    </w:p>
    <w:p w:rsidR="007C069A" w:rsidRPr="005312CA" w:rsidRDefault="007C069A" w:rsidP="005312CA">
      <w:pPr>
        <w:rPr>
          <w:szCs w:val="20"/>
        </w:rPr>
      </w:pPr>
      <w:r w:rsidRPr="005312CA">
        <w:rPr>
          <w:szCs w:val="20"/>
        </w:rPr>
        <w:t>[16.17.</w:t>
      </w:r>
      <w:r w:rsidR="007A330F" w:rsidRPr="005312CA">
        <w:rPr>
          <w:szCs w:val="20"/>
        </w:rPr>
        <w:t>2</w:t>
      </w:r>
      <w:r w:rsidRPr="005312CA">
        <w:rPr>
          <w:szCs w:val="20"/>
        </w:rPr>
        <w:t>.</w:t>
      </w:r>
      <w:r w:rsidR="007A330F" w:rsidRPr="005312CA">
        <w:rPr>
          <w:szCs w:val="20"/>
        </w:rPr>
        <w:t>11</w:t>
      </w:r>
      <w:r w:rsidRPr="005312CA">
        <w:rPr>
          <w:szCs w:val="20"/>
        </w:rPr>
        <w:t xml:space="preserve"> NMAC - N, 6-11-2018]</w:t>
      </w:r>
    </w:p>
    <w:p w:rsidR="00C2699C" w:rsidRPr="005312CA" w:rsidRDefault="00C2699C" w:rsidP="005312CA">
      <w:pPr>
        <w:snapToGrid w:val="0"/>
        <w:rPr>
          <w:szCs w:val="20"/>
        </w:rPr>
      </w:pPr>
    </w:p>
    <w:p w:rsidR="00C2699C" w:rsidRPr="005312CA" w:rsidRDefault="00C2699C" w:rsidP="005312CA">
      <w:pPr>
        <w:snapToGrid w:val="0"/>
        <w:rPr>
          <w:szCs w:val="20"/>
        </w:rPr>
      </w:pPr>
      <w:r w:rsidRPr="005312CA">
        <w:rPr>
          <w:b/>
          <w:bCs/>
          <w:szCs w:val="20"/>
        </w:rPr>
        <w:t>16.17.2.12</w:t>
      </w:r>
      <w:r w:rsidRPr="005312CA">
        <w:rPr>
          <w:b/>
          <w:bCs/>
          <w:szCs w:val="20"/>
        </w:rPr>
        <w:tab/>
        <w:t>LICENSURE BY ENDORSEMENT:</w:t>
      </w:r>
      <w:r w:rsidRPr="005312CA">
        <w:rPr>
          <w:szCs w:val="20"/>
        </w:rPr>
        <w:t xml:space="preserve">  Applicants for licensure by endorsement shall meet all requirements as set forth in NMSA 1978, Section 61-10-12.  Additionally, the state of the applicant’s primary license shall have requirements equal to or greater than the requirements of licensure in New Mexico.</w:t>
      </w:r>
    </w:p>
    <w:p w:rsidR="00C2699C" w:rsidRPr="005312CA" w:rsidRDefault="005A395F" w:rsidP="005312CA">
      <w:pPr>
        <w:rPr>
          <w:rFonts w:eastAsiaTheme="minorHAnsi"/>
          <w:szCs w:val="20"/>
        </w:rPr>
      </w:pPr>
      <w:r w:rsidRPr="005312CA">
        <w:rPr>
          <w:rFonts w:eastAsiaTheme="minorHAnsi"/>
          <w:b/>
          <w:szCs w:val="20"/>
        </w:rPr>
        <w:tab/>
      </w:r>
      <w:r w:rsidR="004A7336" w:rsidRPr="00C81198">
        <w:rPr>
          <w:rFonts w:eastAsiaTheme="minorHAnsi"/>
          <w:b/>
          <w:szCs w:val="20"/>
        </w:rPr>
        <w:t>A.</w:t>
      </w:r>
      <w:r w:rsidR="00C2699C" w:rsidRPr="005312CA">
        <w:rPr>
          <w:rFonts w:eastAsiaTheme="minorHAnsi"/>
          <w:b/>
          <w:szCs w:val="20"/>
        </w:rPr>
        <w:tab/>
        <w:t>Prerequisites for licensure</w:t>
      </w:r>
      <w:r w:rsidR="00C2699C" w:rsidRPr="005312CA">
        <w:rPr>
          <w:rFonts w:eastAsiaTheme="minorHAnsi"/>
          <w:szCs w:val="20"/>
        </w:rPr>
        <w:t xml:space="preserve">. Each applicant for a license to practice as an osteopathic physician in New Mexico by endorsement must be of </w:t>
      </w:r>
      <w:r w:rsidR="00C2699C" w:rsidRPr="005312CA">
        <w:rPr>
          <w:rFonts w:eastAsiaTheme="minorHAnsi"/>
          <w:szCs w:val="20"/>
        </w:rPr>
        <w:lastRenderedPageBreak/>
        <w:t>good moral character, hold a full and unrestricted license to practice medicine in another country, state, territory or province and possess the following qualifications:</w:t>
      </w:r>
    </w:p>
    <w:p w:rsidR="00C2699C" w:rsidRPr="005312CA" w:rsidRDefault="005A395F"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0B13D5">
        <w:rPr>
          <w:rFonts w:eastAsiaTheme="minorHAnsi"/>
          <w:szCs w:val="20"/>
        </w:rPr>
        <w:t>(1)</w:t>
      </w:r>
      <w:r w:rsidR="00ED06F2" w:rsidRPr="000B13D5">
        <w:rPr>
          <w:rFonts w:eastAsiaTheme="minorHAnsi"/>
          <w:b/>
          <w:szCs w:val="20"/>
        </w:rPr>
        <w:tab/>
      </w:r>
      <w:r w:rsidR="00C2699C" w:rsidRPr="000B13D5">
        <w:rPr>
          <w:rFonts w:eastAsiaTheme="minorHAnsi"/>
          <w:szCs w:val="20"/>
        </w:rPr>
        <w:t>be</w:t>
      </w:r>
      <w:r w:rsidR="00C2699C" w:rsidRPr="005312CA">
        <w:rPr>
          <w:rFonts w:eastAsiaTheme="minorHAnsi"/>
          <w:szCs w:val="20"/>
        </w:rPr>
        <w:t xml:space="preserve"> free of disciplinary history, license restrictions, or pending investigations in all jurisdictions where a medical license is or has been held; and</w:t>
      </w:r>
    </w:p>
    <w:p w:rsidR="00C2699C" w:rsidRPr="005312CA" w:rsidRDefault="005A395F"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0B13D5">
        <w:rPr>
          <w:rFonts w:eastAsiaTheme="minorHAnsi"/>
          <w:szCs w:val="20"/>
        </w:rPr>
        <w:t>(2)</w:t>
      </w:r>
      <w:r w:rsidR="000B13D5" w:rsidRPr="000B13D5">
        <w:rPr>
          <w:rFonts w:eastAsiaTheme="minorHAnsi"/>
          <w:b/>
          <w:szCs w:val="20"/>
        </w:rPr>
        <w:tab/>
      </w:r>
      <w:r w:rsidR="00C2699C" w:rsidRPr="000B13D5">
        <w:rPr>
          <w:rFonts w:eastAsiaTheme="minorHAnsi"/>
          <w:szCs w:val="20"/>
        </w:rPr>
        <w:t>current</w:t>
      </w:r>
      <w:r w:rsidR="00C2699C" w:rsidRPr="005312CA">
        <w:rPr>
          <w:rFonts w:eastAsiaTheme="minorHAnsi"/>
          <w:szCs w:val="20"/>
        </w:rPr>
        <w:t xml:space="preserve"> certification from a medical specialty board recognized by the American Osteopathic Association Bureau of Osteopathic Specialists (AOA-BOS).</w:t>
      </w:r>
    </w:p>
    <w:p w:rsidR="00C2699C" w:rsidRPr="005312CA" w:rsidRDefault="005A395F" w:rsidP="005312CA">
      <w:pPr>
        <w:rPr>
          <w:rFonts w:eastAsiaTheme="minorHAnsi"/>
          <w:szCs w:val="20"/>
        </w:rPr>
      </w:pPr>
      <w:r w:rsidRPr="005312CA">
        <w:rPr>
          <w:rFonts w:eastAsiaTheme="minorHAnsi"/>
          <w:b/>
          <w:szCs w:val="20"/>
        </w:rPr>
        <w:tab/>
      </w:r>
      <w:r w:rsidR="00C2699C" w:rsidRPr="00C81198">
        <w:rPr>
          <w:rFonts w:eastAsiaTheme="minorHAnsi"/>
          <w:b/>
          <w:szCs w:val="20"/>
        </w:rPr>
        <w:t>B.</w:t>
      </w:r>
      <w:r w:rsidR="00C2699C" w:rsidRPr="005312CA">
        <w:rPr>
          <w:rFonts w:eastAsiaTheme="minorHAnsi"/>
          <w:b/>
          <w:szCs w:val="20"/>
        </w:rPr>
        <w:tab/>
        <w:t>Required documentation for all applicants</w:t>
      </w:r>
      <w:r w:rsidR="00C2699C" w:rsidRPr="005312CA">
        <w:rPr>
          <w:rFonts w:eastAsiaTheme="minorHAnsi"/>
          <w:szCs w:val="20"/>
        </w:rPr>
        <w:t>. Each applicant for a license must submit the required fees as specified in 16.17.2.8 NMAC and the following documentation:</w:t>
      </w:r>
    </w:p>
    <w:p w:rsidR="00C2699C" w:rsidRPr="005312CA" w:rsidRDefault="005A395F"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5312CA">
        <w:rPr>
          <w:rFonts w:eastAsiaTheme="minorHAnsi"/>
          <w:szCs w:val="20"/>
        </w:rPr>
        <w:t>(1)</w:t>
      </w:r>
      <w:r w:rsidR="005737F6" w:rsidRPr="005312CA">
        <w:rPr>
          <w:rFonts w:eastAsiaTheme="minorHAnsi"/>
          <w:szCs w:val="20"/>
        </w:rPr>
        <w:tab/>
      </w:r>
      <w:r w:rsidR="00C2699C" w:rsidRPr="005312CA">
        <w:rPr>
          <w:rFonts w:eastAsiaTheme="minorHAnsi"/>
          <w:szCs w:val="20"/>
        </w:rPr>
        <w:t>a completed signed application with a passport-quality photo taken within the previous</w:t>
      </w:r>
      <w:r w:rsidR="000B13D5">
        <w:rPr>
          <w:rFonts w:eastAsiaTheme="minorHAnsi"/>
          <w:szCs w:val="20"/>
        </w:rPr>
        <w:t xml:space="preserve"> six</w:t>
      </w:r>
      <w:r w:rsidR="00C2699C" w:rsidRPr="005312CA">
        <w:rPr>
          <w:rFonts w:eastAsiaTheme="minorHAnsi"/>
          <w:szCs w:val="20"/>
        </w:rPr>
        <w:t xml:space="preserve"> months; applications are valid for </w:t>
      </w:r>
      <w:r w:rsidR="000B13D5">
        <w:rPr>
          <w:rFonts w:eastAsiaTheme="minorHAnsi"/>
          <w:szCs w:val="20"/>
        </w:rPr>
        <w:t>one</w:t>
      </w:r>
      <w:r w:rsidR="00C2699C" w:rsidRPr="005312CA">
        <w:rPr>
          <w:rFonts w:eastAsiaTheme="minorHAnsi"/>
          <w:szCs w:val="20"/>
        </w:rPr>
        <w:t xml:space="preserve"> year from the date of receipt by the board;</w:t>
      </w:r>
    </w:p>
    <w:p w:rsidR="00C2699C" w:rsidRPr="005312CA" w:rsidRDefault="005A395F"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5312CA">
        <w:rPr>
          <w:rFonts w:eastAsiaTheme="minorHAnsi"/>
          <w:szCs w:val="20"/>
        </w:rPr>
        <w:t>(2)</w:t>
      </w:r>
      <w:r w:rsidR="005737F6" w:rsidRPr="005312CA">
        <w:rPr>
          <w:rFonts w:eastAsiaTheme="minorHAnsi"/>
          <w:szCs w:val="20"/>
        </w:rPr>
        <w:tab/>
      </w:r>
      <w:r w:rsidR="00C2699C" w:rsidRPr="005312CA">
        <w:rPr>
          <w:rFonts w:eastAsiaTheme="minorHAnsi"/>
          <w:szCs w:val="20"/>
        </w:rPr>
        <w:t>verification of licensure in all states or territories where the applicant holds or has held a license to practice medicine, or other health care profession; verification must be received directly from the other state board(s), and must attest to the status, issue date, license number, and other information requested and contained on the form;</w:t>
      </w:r>
    </w:p>
    <w:p w:rsidR="00C2699C" w:rsidRPr="005312CA" w:rsidRDefault="005A395F"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5312CA">
        <w:rPr>
          <w:rFonts w:eastAsiaTheme="minorHAnsi"/>
          <w:szCs w:val="20"/>
        </w:rPr>
        <w:t>(3)</w:t>
      </w:r>
      <w:r w:rsidR="005737F6" w:rsidRPr="005312CA">
        <w:rPr>
          <w:rFonts w:eastAsiaTheme="minorHAnsi"/>
          <w:szCs w:val="20"/>
        </w:rPr>
        <w:tab/>
      </w:r>
      <w:r w:rsidR="00C2699C" w:rsidRPr="005312CA">
        <w:rPr>
          <w:rFonts w:eastAsiaTheme="minorHAnsi"/>
          <w:szCs w:val="20"/>
        </w:rPr>
        <w:t xml:space="preserve">two recommendation letters from physicians, chiefs of staff or department chairs or equivalent with whom the applicant has worked and who have personal knowledge of the applicant’s character and competence to practice medicine; the recommending physicians must have personally known the applicant and have had the opportunity to personally observe the applicant’s ability and performance; this information will be provided by a </w:t>
      </w:r>
      <w:r w:rsidR="00C2699C" w:rsidRPr="005312CA">
        <w:rPr>
          <w:rFonts w:eastAsiaTheme="minorHAnsi"/>
          <w:szCs w:val="20"/>
        </w:rPr>
        <w:lastRenderedPageBreak/>
        <w:t xml:space="preserve">board-approved credentials verification service for applicants using that service, or directly to the New Mexico board of osteopathic medicine for applicants using the </w:t>
      </w:r>
      <w:r w:rsidR="000B13D5">
        <w:rPr>
          <w:rFonts w:eastAsiaTheme="minorHAnsi"/>
          <w:szCs w:val="20"/>
        </w:rPr>
        <w:t>o</w:t>
      </w:r>
      <w:r w:rsidR="00C2699C" w:rsidRPr="005312CA">
        <w:rPr>
          <w:rFonts w:eastAsiaTheme="minorHAnsi"/>
          <w:szCs w:val="20"/>
        </w:rPr>
        <w:t xml:space="preserve">steopathic </w:t>
      </w:r>
      <w:r w:rsidR="000B13D5">
        <w:rPr>
          <w:rFonts w:eastAsiaTheme="minorHAnsi"/>
          <w:szCs w:val="20"/>
        </w:rPr>
        <w:t>p</w:t>
      </w:r>
      <w:r w:rsidR="00C2699C" w:rsidRPr="005312CA">
        <w:rPr>
          <w:rFonts w:eastAsiaTheme="minorHAnsi"/>
          <w:szCs w:val="20"/>
        </w:rPr>
        <w:t xml:space="preserve">hysician </w:t>
      </w:r>
      <w:r w:rsidR="000B13D5">
        <w:rPr>
          <w:rFonts w:eastAsiaTheme="minorHAnsi"/>
          <w:szCs w:val="20"/>
        </w:rPr>
        <w:t>p</w:t>
      </w:r>
      <w:r w:rsidR="00C2699C" w:rsidRPr="005312CA">
        <w:rPr>
          <w:rFonts w:eastAsiaTheme="minorHAnsi"/>
          <w:szCs w:val="20"/>
        </w:rPr>
        <w:t xml:space="preserve">rofile </w:t>
      </w:r>
      <w:r w:rsidR="000B13D5">
        <w:rPr>
          <w:rFonts w:eastAsiaTheme="minorHAnsi"/>
          <w:szCs w:val="20"/>
        </w:rPr>
        <w:t>r</w:t>
      </w:r>
      <w:r w:rsidR="00C2699C" w:rsidRPr="005312CA">
        <w:rPr>
          <w:rFonts w:eastAsiaTheme="minorHAnsi"/>
          <w:szCs w:val="20"/>
        </w:rPr>
        <w:t>eport;</w:t>
      </w:r>
    </w:p>
    <w:p w:rsidR="00C2699C" w:rsidRPr="005312CA" w:rsidRDefault="005A395F"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5312CA">
        <w:rPr>
          <w:rFonts w:eastAsiaTheme="minorHAnsi"/>
          <w:szCs w:val="20"/>
        </w:rPr>
        <w:t>(4)</w:t>
      </w:r>
      <w:r w:rsidR="005737F6" w:rsidRPr="005312CA">
        <w:rPr>
          <w:rFonts w:eastAsiaTheme="minorHAnsi"/>
          <w:szCs w:val="20"/>
        </w:rPr>
        <w:tab/>
      </w:r>
      <w:r w:rsidR="00C2699C" w:rsidRPr="005312CA">
        <w:rPr>
          <w:rFonts w:eastAsiaTheme="minorHAnsi"/>
          <w:szCs w:val="20"/>
        </w:rPr>
        <w:t xml:space="preserve">verification of all work experience and hospital affiliations in the last five years, if applicable, not to include postgraduate training; this information will be provided by a board-approved credentials verification service for applicants using that service, or directly to the New Mexico board of osteopathic medicine for applicants using the </w:t>
      </w:r>
      <w:r w:rsidR="000B13D5">
        <w:rPr>
          <w:rFonts w:eastAsiaTheme="minorHAnsi"/>
          <w:szCs w:val="20"/>
        </w:rPr>
        <w:t>o</w:t>
      </w:r>
      <w:r w:rsidR="00C2699C" w:rsidRPr="005312CA">
        <w:rPr>
          <w:rFonts w:eastAsiaTheme="minorHAnsi"/>
          <w:szCs w:val="20"/>
        </w:rPr>
        <w:t xml:space="preserve">steopathic </w:t>
      </w:r>
      <w:r w:rsidR="000B13D5">
        <w:rPr>
          <w:rFonts w:eastAsiaTheme="minorHAnsi"/>
          <w:szCs w:val="20"/>
        </w:rPr>
        <w:t>p</w:t>
      </w:r>
      <w:r w:rsidR="00C2699C" w:rsidRPr="005312CA">
        <w:rPr>
          <w:rFonts w:eastAsiaTheme="minorHAnsi"/>
          <w:szCs w:val="20"/>
        </w:rPr>
        <w:t xml:space="preserve">hysician </w:t>
      </w:r>
      <w:r w:rsidR="000B13D5">
        <w:rPr>
          <w:rFonts w:eastAsiaTheme="minorHAnsi"/>
          <w:szCs w:val="20"/>
        </w:rPr>
        <w:t>p</w:t>
      </w:r>
      <w:r w:rsidR="00C2699C" w:rsidRPr="005312CA">
        <w:rPr>
          <w:rFonts w:eastAsiaTheme="minorHAnsi"/>
          <w:szCs w:val="20"/>
        </w:rPr>
        <w:t xml:space="preserve">rofile </w:t>
      </w:r>
      <w:r w:rsidR="000B13D5">
        <w:rPr>
          <w:rFonts w:eastAsiaTheme="minorHAnsi"/>
          <w:szCs w:val="20"/>
        </w:rPr>
        <w:t>r</w:t>
      </w:r>
      <w:r w:rsidR="00C2699C" w:rsidRPr="005312CA">
        <w:rPr>
          <w:rFonts w:eastAsiaTheme="minorHAnsi"/>
          <w:szCs w:val="20"/>
        </w:rPr>
        <w:t>eport;</w:t>
      </w:r>
    </w:p>
    <w:p w:rsidR="00C2699C" w:rsidRPr="005312CA" w:rsidRDefault="005A395F"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5312CA">
        <w:rPr>
          <w:rFonts w:eastAsiaTheme="minorHAnsi"/>
          <w:szCs w:val="20"/>
        </w:rPr>
        <w:t>(5)</w:t>
      </w:r>
      <w:r w:rsidR="005737F6" w:rsidRPr="005312CA">
        <w:rPr>
          <w:rFonts w:eastAsiaTheme="minorHAnsi"/>
          <w:b/>
          <w:szCs w:val="20"/>
        </w:rPr>
        <w:tab/>
      </w:r>
      <w:r w:rsidR="00C2699C" w:rsidRPr="005312CA">
        <w:rPr>
          <w:rFonts w:eastAsiaTheme="minorHAnsi"/>
          <w:szCs w:val="20"/>
        </w:rPr>
        <w:t xml:space="preserve">a copy of all AOA-BOS specialty board certifications, if applicable; this information will be provided by a board-approved credentials verification service for applicants using that service, or directly to the New Mexico board of osteopathic medicine for applicants using the </w:t>
      </w:r>
      <w:r w:rsidR="000B13D5">
        <w:rPr>
          <w:rFonts w:eastAsiaTheme="minorHAnsi"/>
          <w:szCs w:val="20"/>
        </w:rPr>
        <w:t>o</w:t>
      </w:r>
      <w:r w:rsidR="00C2699C" w:rsidRPr="005312CA">
        <w:rPr>
          <w:rFonts w:eastAsiaTheme="minorHAnsi"/>
          <w:szCs w:val="20"/>
        </w:rPr>
        <w:t xml:space="preserve">steopathic </w:t>
      </w:r>
      <w:r w:rsidR="000B13D5">
        <w:rPr>
          <w:rFonts w:eastAsiaTheme="minorHAnsi"/>
          <w:szCs w:val="20"/>
        </w:rPr>
        <w:t>p</w:t>
      </w:r>
      <w:r w:rsidR="00C2699C" w:rsidRPr="005312CA">
        <w:rPr>
          <w:rFonts w:eastAsiaTheme="minorHAnsi"/>
          <w:szCs w:val="20"/>
        </w:rPr>
        <w:t xml:space="preserve">hysician </w:t>
      </w:r>
      <w:r w:rsidR="000B13D5">
        <w:rPr>
          <w:rFonts w:eastAsiaTheme="minorHAnsi"/>
          <w:szCs w:val="20"/>
        </w:rPr>
        <w:t>p</w:t>
      </w:r>
      <w:r w:rsidR="00C2699C" w:rsidRPr="005312CA">
        <w:rPr>
          <w:rFonts w:eastAsiaTheme="minorHAnsi"/>
          <w:szCs w:val="20"/>
        </w:rPr>
        <w:t xml:space="preserve">rofile </w:t>
      </w:r>
      <w:r w:rsidR="000B13D5">
        <w:rPr>
          <w:rFonts w:eastAsiaTheme="minorHAnsi"/>
          <w:szCs w:val="20"/>
        </w:rPr>
        <w:t>r</w:t>
      </w:r>
      <w:r w:rsidR="00C2699C" w:rsidRPr="005312CA">
        <w:rPr>
          <w:rFonts w:eastAsiaTheme="minorHAnsi"/>
          <w:szCs w:val="20"/>
        </w:rPr>
        <w:t>eport; and</w:t>
      </w:r>
    </w:p>
    <w:p w:rsidR="00C2699C" w:rsidRPr="005312CA" w:rsidRDefault="005A395F"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5312CA">
        <w:rPr>
          <w:rFonts w:eastAsiaTheme="minorHAnsi"/>
          <w:szCs w:val="20"/>
        </w:rPr>
        <w:t>(6)</w:t>
      </w:r>
      <w:r w:rsidR="005737F6" w:rsidRPr="005312CA">
        <w:rPr>
          <w:rFonts w:eastAsiaTheme="minorHAnsi"/>
          <w:szCs w:val="20"/>
        </w:rPr>
        <w:tab/>
      </w:r>
      <w:r w:rsidR="00C2699C" w:rsidRPr="005312CA">
        <w:rPr>
          <w:rFonts w:eastAsiaTheme="minorHAnsi"/>
          <w:szCs w:val="20"/>
        </w:rPr>
        <w:t xml:space="preserve">the board may request that applicants be investigated by the biographical section of the American </w:t>
      </w:r>
      <w:r w:rsidR="000B13D5">
        <w:rPr>
          <w:rFonts w:eastAsiaTheme="minorHAnsi"/>
          <w:szCs w:val="20"/>
        </w:rPr>
        <w:t>o</w:t>
      </w:r>
      <w:r w:rsidR="00C2699C" w:rsidRPr="005312CA">
        <w:rPr>
          <w:rFonts w:eastAsiaTheme="minorHAnsi"/>
          <w:szCs w:val="20"/>
        </w:rPr>
        <w:t xml:space="preserve">steopathic </w:t>
      </w:r>
      <w:r w:rsidR="000B13D5">
        <w:rPr>
          <w:rFonts w:eastAsiaTheme="minorHAnsi"/>
          <w:szCs w:val="20"/>
        </w:rPr>
        <w:t>a</w:t>
      </w:r>
      <w:r w:rsidR="00C2699C" w:rsidRPr="005312CA">
        <w:rPr>
          <w:rFonts w:eastAsiaTheme="minorHAnsi"/>
          <w:szCs w:val="20"/>
        </w:rPr>
        <w:t>ssociation, the drug enforcement administration, the federation of state medical boards, the national practitioner data bank, and other sources as may be deemed appropriate by the board;</w:t>
      </w:r>
    </w:p>
    <w:p w:rsidR="00C2699C" w:rsidRPr="005312CA" w:rsidRDefault="005A395F"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5312CA">
        <w:rPr>
          <w:rFonts w:eastAsiaTheme="minorHAnsi"/>
          <w:szCs w:val="20"/>
        </w:rPr>
        <w:t>(7)</w:t>
      </w:r>
      <w:r w:rsidR="005737F6" w:rsidRPr="005312CA">
        <w:rPr>
          <w:rFonts w:eastAsiaTheme="minorHAnsi"/>
          <w:szCs w:val="20"/>
        </w:rPr>
        <w:tab/>
      </w:r>
      <w:r w:rsidR="00C2699C" w:rsidRPr="005312CA">
        <w:rPr>
          <w:rFonts w:eastAsiaTheme="minorHAnsi"/>
          <w:szCs w:val="20"/>
        </w:rPr>
        <w:t>applicants who are not U.S. citizens must provide proof that they are in compliance with the immigration laws of the United States.</w:t>
      </w:r>
    </w:p>
    <w:p w:rsidR="007C069A" w:rsidRPr="005312CA" w:rsidRDefault="007A330F" w:rsidP="005312CA">
      <w:pPr>
        <w:rPr>
          <w:szCs w:val="20"/>
        </w:rPr>
      </w:pPr>
      <w:r w:rsidRPr="005312CA">
        <w:rPr>
          <w:szCs w:val="20"/>
        </w:rPr>
        <w:t>[16.17.2</w:t>
      </w:r>
      <w:r w:rsidR="007C069A" w:rsidRPr="005312CA">
        <w:rPr>
          <w:szCs w:val="20"/>
        </w:rPr>
        <w:t>.1</w:t>
      </w:r>
      <w:r w:rsidRPr="005312CA">
        <w:rPr>
          <w:szCs w:val="20"/>
        </w:rPr>
        <w:t>2</w:t>
      </w:r>
      <w:r w:rsidR="007C069A" w:rsidRPr="005312CA">
        <w:rPr>
          <w:szCs w:val="20"/>
        </w:rPr>
        <w:t xml:space="preserve"> NMAC - N, 6-11-2018]</w:t>
      </w:r>
    </w:p>
    <w:p w:rsidR="00C2699C" w:rsidRPr="005312CA" w:rsidRDefault="00C2699C" w:rsidP="005312CA">
      <w:pPr>
        <w:snapToGrid w:val="0"/>
        <w:rPr>
          <w:b/>
          <w:bCs/>
          <w:szCs w:val="20"/>
        </w:rPr>
      </w:pPr>
    </w:p>
    <w:p w:rsidR="00C2699C" w:rsidRPr="005312CA" w:rsidRDefault="00C2699C" w:rsidP="005312CA">
      <w:pPr>
        <w:autoSpaceDE w:val="0"/>
        <w:autoSpaceDN w:val="0"/>
        <w:adjustRightInd w:val="0"/>
        <w:rPr>
          <w:rFonts w:eastAsiaTheme="minorHAnsi"/>
          <w:szCs w:val="20"/>
        </w:rPr>
      </w:pPr>
      <w:r w:rsidRPr="005312CA">
        <w:rPr>
          <w:b/>
          <w:bCs/>
          <w:szCs w:val="20"/>
        </w:rPr>
        <w:t>16.17.2.13</w:t>
      </w:r>
      <w:r w:rsidRPr="005312CA">
        <w:rPr>
          <w:b/>
          <w:bCs/>
          <w:szCs w:val="20"/>
        </w:rPr>
        <w:tab/>
        <w:t>TEMPORARY LICENSE AND INTIAL LICENSURE:</w:t>
      </w:r>
      <w:r w:rsidRPr="005312CA">
        <w:rPr>
          <w:szCs w:val="20"/>
        </w:rPr>
        <w:t xml:space="preserve">  The board will approve licenses during regular meetings only. In the interim between regular meetings, the board may issue a temporary license to </w:t>
      </w:r>
      <w:r w:rsidRPr="005312CA">
        <w:rPr>
          <w:szCs w:val="20"/>
        </w:rPr>
        <w:lastRenderedPageBreak/>
        <w:t xml:space="preserve">applicants who have complied with all application requirements. </w:t>
      </w:r>
      <w:r w:rsidRPr="005312CA">
        <w:rPr>
          <w:rFonts w:eastAsiaTheme="minorHAnsi"/>
          <w:szCs w:val="20"/>
        </w:rPr>
        <w:t>The applicant may be scheduled for a personal interview before the board, a board member designated by the board, or an agent of the board and must present original documents as requested by the board.</w:t>
      </w:r>
      <w:r w:rsidRPr="005312CA">
        <w:rPr>
          <w:szCs w:val="20"/>
        </w:rPr>
        <w:t xml:space="preserve"> Temporary licenses shall only be valid until the next regular board meeting at which time the license will be ratified by the </w:t>
      </w:r>
      <w:r w:rsidR="000B13D5">
        <w:rPr>
          <w:szCs w:val="20"/>
        </w:rPr>
        <w:t>b</w:t>
      </w:r>
      <w:r w:rsidRPr="005312CA">
        <w:rPr>
          <w:szCs w:val="20"/>
        </w:rPr>
        <w:t>oard.</w:t>
      </w:r>
      <w:r w:rsidRPr="005312CA">
        <w:rPr>
          <w:rFonts w:eastAsiaTheme="minorHAnsi"/>
          <w:b/>
          <w:szCs w:val="20"/>
        </w:rPr>
        <w:t xml:space="preserve"> </w:t>
      </w:r>
      <w:r w:rsidRPr="005312CA">
        <w:rPr>
          <w:rFonts w:eastAsiaTheme="minorHAnsi"/>
          <w:szCs w:val="20"/>
        </w:rPr>
        <w:t>Initial licenses shall be valid for no more than 35 months and be renewed</w:t>
      </w:r>
      <w:r w:rsidRPr="005312CA">
        <w:rPr>
          <w:szCs w:val="20"/>
        </w:rPr>
        <w:t xml:space="preserve">, on or before July 1 of the third year after first-time licensure </w:t>
      </w:r>
    </w:p>
    <w:p w:rsidR="007C069A" w:rsidRPr="005312CA" w:rsidRDefault="007C069A" w:rsidP="005312CA">
      <w:pPr>
        <w:rPr>
          <w:szCs w:val="20"/>
        </w:rPr>
      </w:pPr>
      <w:r w:rsidRPr="005312CA">
        <w:rPr>
          <w:szCs w:val="20"/>
        </w:rPr>
        <w:t>[16.17.</w:t>
      </w:r>
      <w:r w:rsidR="007A330F" w:rsidRPr="005312CA">
        <w:rPr>
          <w:szCs w:val="20"/>
        </w:rPr>
        <w:t>2</w:t>
      </w:r>
      <w:r w:rsidRPr="005312CA">
        <w:rPr>
          <w:szCs w:val="20"/>
        </w:rPr>
        <w:t>.1</w:t>
      </w:r>
      <w:r w:rsidR="007A330F" w:rsidRPr="005312CA">
        <w:rPr>
          <w:szCs w:val="20"/>
        </w:rPr>
        <w:t>3</w:t>
      </w:r>
      <w:r w:rsidRPr="005312CA">
        <w:rPr>
          <w:szCs w:val="20"/>
        </w:rPr>
        <w:t xml:space="preserve"> NMAC - N, 6-11-2018]</w:t>
      </w:r>
    </w:p>
    <w:p w:rsidR="00C2699C" w:rsidRPr="005312CA" w:rsidRDefault="00C2699C" w:rsidP="005312CA">
      <w:pPr>
        <w:autoSpaceDE w:val="0"/>
        <w:autoSpaceDN w:val="0"/>
        <w:adjustRightInd w:val="0"/>
        <w:rPr>
          <w:rFonts w:eastAsiaTheme="minorHAnsi"/>
          <w:szCs w:val="20"/>
        </w:rPr>
      </w:pPr>
    </w:p>
    <w:p w:rsidR="00C2699C" w:rsidRPr="005312CA" w:rsidRDefault="001C6539" w:rsidP="005312CA">
      <w:pPr>
        <w:autoSpaceDE w:val="0"/>
        <w:autoSpaceDN w:val="0"/>
        <w:adjustRightInd w:val="0"/>
        <w:rPr>
          <w:rFonts w:eastAsiaTheme="minorHAnsi"/>
          <w:szCs w:val="20"/>
        </w:rPr>
      </w:pPr>
      <w:r>
        <w:rPr>
          <w:rFonts w:eastAsiaTheme="minorHAnsi"/>
          <w:b/>
          <w:szCs w:val="20"/>
        </w:rPr>
        <w:t>16.17.2.14</w:t>
      </w:r>
      <w:r w:rsidR="00C2699C" w:rsidRPr="005312CA">
        <w:rPr>
          <w:rFonts w:eastAsiaTheme="minorHAnsi"/>
          <w:b/>
          <w:szCs w:val="20"/>
        </w:rPr>
        <w:tab/>
        <w:t xml:space="preserve">TELEMEDICINE </w:t>
      </w:r>
      <w:r w:rsidR="00C2699C" w:rsidRPr="009F4C1B">
        <w:rPr>
          <w:rFonts w:eastAsiaTheme="minorHAnsi"/>
          <w:b/>
          <w:szCs w:val="20"/>
        </w:rPr>
        <w:t>LICENSE</w:t>
      </w:r>
      <w:r w:rsidRPr="009F4C1B">
        <w:rPr>
          <w:rFonts w:eastAsiaTheme="minorHAnsi"/>
          <w:b/>
          <w:szCs w:val="20"/>
        </w:rPr>
        <w:t>:</w:t>
      </w:r>
    </w:p>
    <w:p w:rsidR="00C2699C" w:rsidRPr="005312CA" w:rsidRDefault="005A395F" w:rsidP="005312CA">
      <w:pPr>
        <w:rPr>
          <w:rFonts w:eastAsiaTheme="minorHAnsi"/>
          <w:szCs w:val="20"/>
        </w:rPr>
      </w:pPr>
      <w:r w:rsidRPr="005312CA">
        <w:rPr>
          <w:rFonts w:eastAsiaTheme="minorHAnsi"/>
          <w:b/>
          <w:szCs w:val="20"/>
        </w:rPr>
        <w:tab/>
      </w:r>
      <w:r w:rsidR="00C2699C" w:rsidRPr="00C81198">
        <w:rPr>
          <w:rFonts w:eastAsiaTheme="minorHAnsi"/>
          <w:b/>
          <w:szCs w:val="20"/>
        </w:rPr>
        <w:t>A</w:t>
      </w:r>
      <w:r w:rsidR="00041676" w:rsidRPr="00C81198">
        <w:rPr>
          <w:rFonts w:eastAsiaTheme="minorHAnsi"/>
          <w:b/>
          <w:szCs w:val="20"/>
        </w:rPr>
        <w:t>.</w:t>
      </w:r>
      <w:r w:rsidR="00041676" w:rsidRPr="005312CA">
        <w:rPr>
          <w:rFonts w:eastAsiaTheme="minorHAnsi"/>
          <w:szCs w:val="20"/>
        </w:rPr>
        <w:tab/>
      </w:r>
      <w:r w:rsidR="00C2699C" w:rsidRPr="005312CA">
        <w:rPr>
          <w:rFonts w:eastAsiaTheme="minorHAnsi"/>
          <w:szCs w:val="20"/>
        </w:rPr>
        <w:t>Prerequisites for licensure. Each applicant for a telemedicine license must be of good moral character and hold a full and unrestricted license to practice medicine in another state or territory of the United States.</w:t>
      </w:r>
    </w:p>
    <w:p w:rsidR="00C2699C" w:rsidRPr="005312CA" w:rsidRDefault="005A395F" w:rsidP="005312CA">
      <w:pPr>
        <w:rPr>
          <w:rFonts w:eastAsiaTheme="minorHAnsi"/>
          <w:szCs w:val="20"/>
        </w:rPr>
      </w:pPr>
      <w:r w:rsidRPr="005312CA">
        <w:rPr>
          <w:rFonts w:eastAsiaTheme="minorHAnsi"/>
          <w:b/>
          <w:szCs w:val="20"/>
        </w:rPr>
        <w:tab/>
      </w:r>
      <w:r w:rsidR="00C2699C" w:rsidRPr="00C81198">
        <w:rPr>
          <w:rFonts w:eastAsiaTheme="minorHAnsi"/>
          <w:b/>
          <w:szCs w:val="20"/>
        </w:rPr>
        <w:t>B.</w:t>
      </w:r>
      <w:r w:rsidR="00041676" w:rsidRPr="005312CA">
        <w:rPr>
          <w:rFonts w:eastAsiaTheme="minorHAnsi"/>
          <w:szCs w:val="20"/>
        </w:rPr>
        <w:tab/>
      </w:r>
      <w:r w:rsidR="00C2699C" w:rsidRPr="005312CA">
        <w:rPr>
          <w:rFonts w:eastAsiaTheme="minorHAnsi"/>
          <w:szCs w:val="20"/>
        </w:rPr>
        <w:t>Required documentation. Each applicant for a telemedicine license must submit the required fees as specified in 16.17.2.8 NMAC and the following documentation</w:t>
      </w:r>
    </w:p>
    <w:p w:rsidR="00C2699C" w:rsidRPr="005312CA" w:rsidRDefault="005A395F"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5312CA">
        <w:rPr>
          <w:rFonts w:eastAsiaTheme="minorHAnsi"/>
          <w:szCs w:val="20"/>
        </w:rPr>
        <w:t>(1)</w:t>
      </w:r>
      <w:r w:rsidR="005737F6" w:rsidRPr="005312CA">
        <w:rPr>
          <w:rFonts w:eastAsiaTheme="minorHAnsi"/>
          <w:b/>
          <w:szCs w:val="20"/>
        </w:rPr>
        <w:tab/>
      </w:r>
      <w:r w:rsidR="00C2699C" w:rsidRPr="005312CA">
        <w:rPr>
          <w:rFonts w:eastAsiaTheme="minorHAnsi"/>
          <w:szCs w:val="20"/>
        </w:rPr>
        <w:t xml:space="preserve">A completed signed application, with a passport quality photo taken within </w:t>
      </w:r>
      <w:r w:rsidR="000B13D5">
        <w:rPr>
          <w:rFonts w:eastAsiaTheme="minorHAnsi"/>
          <w:szCs w:val="20"/>
        </w:rPr>
        <w:t>six</w:t>
      </w:r>
      <w:r w:rsidR="00C2699C" w:rsidRPr="005312CA">
        <w:rPr>
          <w:rFonts w:eastAsiaTheme="minorHAnsi"/>
          <w:szCs w:val="20"/>
        </w:rPr>
        <w:t xml:space="preserve"> months. Applications are valid for </w:t>
      </w:r>
      <w:r w:rsidR="000B13D5">
        <w:rPr>
          <w:rFonts w:eastAsiaTheme="minorHAnsi"/>
          <w:szCs w:val="20"/>
        </w:rPr>
        <w:t>one</w:t>
      </w:r>
      <w:r w:rsidR="00C2699C" w:rsidRPr="005312CA">
        <w:rPr>
          <w:rFonts w:eastAsiaTheme="minorHAnsi"/>
          <w:szCs w:val="20"/>
        </w:rPr>
        <w:t xml:space="preserve"> year from the date of receipt.</w:t>
      </w:r>
    </w:p>
    <w:p w:rsidR="00C2699C" w:rsidRPr="005312CA" w:rsidRDefault="005A395F"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5312CA">
        <w:rPr>
          <w:rFonts w:eastAsiaTheme="minorHAnsi"/>
          <w:szCs w:val="20"/>
        </w:rPr>
        <w:t>(2)</w:t>
      </w:r>
      <w:r w:rsidR="005737F6" w:rsidRPr="005312CA">
        <w:rPr>
          <w:rFonts w:eastAsiaTheme="minorHAnsi"/>
          <w:b/>
          <w:szCs w:val="20"/>
        </w:rPr>
        <w:tab/>
      </w:r>
      <w:r w:rsidR="00C2699C" w:rsidRPr="005312CA">
        <w:rPr>
          <w:rFonts w:eastAsiaTheme="minorHAnsi"/>
          <w:szCs w:val="20"/>
        </w:rPr>
        <w:t>Verification of licensure in all states where the applicant holds or has held a license to practice medicine, or other health care profession. Verification must be received directly from the other state(s) board, and must attest to the status, issue date, license number, and other information requested and contained on the form.</w:t>
      </w:r>
    </w:p>
    <w:p w:rsidR="00C2699C" w:rsidRPr="005312CA" w:rsidRDefault="005A395F"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5312CA">
        <w:rPr>
          <w:rFonts w:eastAsiaTheme="minorHAnsi"/>
          <w:szCs w:val="20"/>
        </w:rPr>
        <w:t>(3)</w:t>
      </w:r>
      <w:r w:rsidR="005737F6" w:rsidRPr="005312CA">
        <w:rPr>
          <w:rFonts w:eastAsiaTheme="minorHAnsi"/>
          <w:b/>
          <w:szCs w:val="20"/>
        </w:rPr>
        <w:tab/>
      </w:r>
      <w:r w:rsidR="00C2699C" w:rsidRPr="005312CA">
        <w:rPr>
          <w:rFonts w:eastAsiaTheme="minorHAnsi"/>
          <w:szCs w:val="20"/>
        </w:rPr>
        <w:t xml:space="preserve">Applicants who have had previous disciplinary or other action against them may be required to meet with the entire board. The board may, </w:t>
      </w:r>
      <w:r w:rsidR="00C2699C" w:rsidRPr="005312CA">
        <w:rPr>
          <w:rFonts w:eastAsiaTheme="minorHAnsi"/>
          <w:szCs w:val="20"/>
        </w:rPr>
        <w:lastRenderedPageBreak/>
        <w:t xml:space="preserve">in its discretion, issue a license to practice medicine across state lines if it finds that the previous disciplinary or other action does not indicate that the physician is a </w:t>
      </w:r>
      <w:r w:rsidR="001C6539">
        <w:rPr>
          <w:rFonts w:eastAsiaTheme="minorHAnsi"/>
          <w:szCs w:val="20"/>
        </w:rPr>
        <w:t>potential threat to the public.</w:t>
      </w:r>
    </w:p>
    <w:p w:rsidR="00C2699C" w:rsidRPr="005312CA" w:rsidRDefault="005A395F" w:rsidP="005312CA">
      <w:pPr>
        <w:rPr>
          <w:rFonts w:eastAsiaTheme="minorHAnsi"/>
          <w:szCs w:val="20"/>
        </w:rPr>
      </w:pPr>
      <w:r w:rsidRPr="005312CA">
        <w:rPr>
          <w:rFonts w:eastAsiaTheme="minorHAnsi"/>
          <w:b/>
          <w:szCs w:val="20"/>
        </w:rPr>
        <w:tab/>
      </w:r>
      <w:r w:rsidR="00C2699C" w:rsidRPr="00C81198">
        <w:rPr>
          <w:rFonts w:eastAsiaTheme="minorHAnsi"/>
          <w:b/>
          <w:szCs w:val="20"/>
        </w:rPr>
        <w:t>C.</w:t>
      </w:r>
      <w:r w:rsidR="00041676" w:rsidRPr="005312CA">
        <w:rPr>
          <w:rFonts w:eastAsiaTheme="minorHAnsi"/>
          <w:szCs w:val="20"/>
        </w:rPr>
        <w:tab/>
      </w:r>
      <w:r w:rsidR="00C2699C" w:rsidRPr="005312CA">
        <w:rPr>
          <w:rFonts w:eastAsiaTheme="minorHAnsi"/>
          <w:szCs w:val="20"/>
        </w:rPr>
        <w:t>Licensure process. Upon receipt of a completed application, including all required documentation and fees, board staff will request and review an AOA physician profile and federation of state medical board’s action databank search. When the application is complete a member or agent of the board will review and may approve the application. A personal interview is not required unless there is a discrepancy in the application that cannot be resolved.</w:t>
      </w:r>
    </w:p>
    <w:p w:rsidR="00C2699C" w:rsidRPr="005312CA" w:rsidRDefault="005A395F" w:rsidP="005312CA">
      <w:pPr>
        <w:rPr>
          <w:rFonts w:eastAsiaTheme="minorHAnsi"/>
          <w:szCs w:val="20"/>
        </w:rPr>
      </w:pPr>
      <w:r w:rsidRPr="005312CA">
        <w:rPr>
          <w:rFonts w:eastAsiaTheme="minorHAnsi"/>
          <w:b/>
          <w:szCs w:val="20"/>
        </w:rPr>
        <w:tab/>
      </w:r>
      <w:r w:rsidR="00C2699C" w:rsidRPr="00C81198">
        <w:rPr>
          <w:rFonts w:eastAsiaTheme="minorHAnsi"/>
          <w:b/>
          <w:szCs w:val="20"/>
        </w:rPr>
        <w:t>D.</w:t>
      </w:r>
      <w:r w:rsidR="00041676" w:rsidRPr="005312CA">
        <w:rPr>
          <w:rFonts w:eastAsiaTheme="minorHAnsi"/>
          <w:szCs w:val="20"/>
        </w:rPr>
        <w:tab/>
      </w:r>
      <w:r w:rsidR="00C2699C" w:rsidRPr="005312CA">
        <w:rPr>
          <w:rFonts w:eastAsiaTheme="minorHAnsi"/>
          <w:szCs w:val="20"/>
        </w:rPr>
        <w:t xml:space="preserve">Initial license expiration. Telemedicine licenses shall be renewed on July 1 following the date of issue. Initial licenses are valid for a period of not more than </w:t>
      </w:r>
      <w:r w:rsidR="004402F0" w:rsidRPr="009F4C1B">
        <w:rPr>
          <w:rFonts w:eastAsiaTheme="minorHAnsi"/>
          <w:szCs w:val="20"/>
        </w:rPr>
        <w:t>13</w:t>
      </w:r>
      <w:r w:rsidR="00C2699C" w:rsidRPr="009F4C1B">
        <w:rPr>
          <w:rFonts w:eastAsiaTheme="minorHAnsi"/>
          <w:szCs w:val="20"/>
        </w:rPr>
        <w:t xml:space="preserve"> m</w:t>
      </w:r>
      <w:r w:rsidR="00C2699C" w:rsidRPr="005312CA">
        <w:rPr>
          <w:rFonts w:eastAsiaTheme="minorHAnsi"/>
          <w:szCs w:val="20"/>
        </w:rPr>
        <w:t>onths or less than one month</w:t>
      </w:r>
    </w:p>
    <w:p w:rsidR="007C069A" w:rsidRPr="005312CA" w:rsidRDefault="007C069A" w:rsidP="005312CA">
      <w:pPr>
        <w:rPr>
          <w:szCs w:val="20"/>
        </w:rPr>
      </w:pPr>
      <w:r w:rsidRPr="005312CA">
        <w:rPr>
          <w:szCs w:val="20"/>
        </w:rPr>
        <w:t>[16.17.</w:t>
      </w:r>
      <w:r w:rsidR="007A330F" w:rsidRPr="005312CA">
        <w:rPr>
          <w:szCs w:val="20"/>
        </w:rPr>
        <w:t>2</w:t>
      </w:r>
      <w:r w:rsidRPr="005312CA">
        <w:rPr>
          <w:szCs w:val="20"/>
        </w:rPr>
        <w:t>.1</w:t>
      </w:r>
      <w:r w:rsidR="007A330F" w:rsidRPr="005312CA">
        <w:rPr>
          <w:szCs w:val="20"/>
        </w:rPr>
        <w:t>4</w:t>
      </w:r>
      <w:r w:rsidRPr="005312CA">
        <w:rPr>
          <w:szCs w:val="20"/>
        </w:rPr>
        <w:t xml:space="preserve"> NMAC - N, 6-11-2018]</w:t>
      </w:r>
    </w:p>
    <w:p w:rsidR="00C2699C" w:rsidRPr="005312CA" w:rsidRDefault="00C2699C" w:rsidP="005312CA">
      <w:pPr>
        <w:rPr>
          <w:rFonts w:eastAsiaTheme="minorHAnsi"/>
          <w:szCs w:val="20"/>
        </w:rPr>
      </w:pPr>
    </w:p>
    <w:p w:rsidR="00C2699C" w:rsidRPr="005312CA" w:rsidRDefault="001C6539" w:rsidP="005312CA">
      <w:pPr>
        <w:autoSpaceDE w:val="0"/>
        <w:autoSpaceDN w:val="0"/>
        <w:adjustRightInd w:val="0"/>
        <w:rPr>
          <w:rFonts w:eastAsiaTheme="minorHAnsi"/>
          <w:szCs w:val="20"/>
        </w:rPr>
      </w:pPr>
      <w:r>
        <w:rPr>
          <w:rFonts w:eastAsiaTheme="minorHAnsi"/>
          <w:b/>
          <w:szCs w:val="20"/>
        </w:rPr>
        <w:t>16.17.2.15</w:t>
      </w:r>
      <w:r w:rsidR="00C2699C" w:rsidRPr="005312CA">
        <w:rPr>
          <w:rFonts w:eastAsiaTheme="minorHAnsi"/>
          <w:b/>
          <w:szCs w:val="20"/>
        </w:rPr>
        <w:tab/>
        <w:t xml:space="preserve">POSTGRADUATE TRAINING </w:t>
      </w:r>
      <w:r w:rsidR="000B13D5" w:rsidRPr="009F4C1B">
        <w:rPr>
          <w:rFonts w:eastAsiaTheme="minorHAnsi"/>
          <w:b/>
          <w:szCs w:val="20"/>
        </w:rPr>
        <w:t>LICENSE</w:t>
      </w:r>
      <w:r w:rsidRPr="009F4C1B">
        <w:rPr>
          <w:rFonts w:eastAsiaTheme="minorHAnsi"/>
          <w:b/>
          <w:szCs w:val="20"/>
        </w:rPr>
        <w:t>:</w:t>
      </w:r>
      <w:r w:rsidR="000B13D5" w:rsidRPr="009F4C1B">
        <w:rPr>
          <w:rFonts w:eastAsiaTheme="minorHAnsi"/>
          <w:b/>
          <w:szCs w:val="20"/>
        </w:rPr>
        <w:t xml:space="preserve"> </w:t>
      </w:r>
      <w:r w:rsidR="000B13D5" w:rsidRPr="009F4C1B">
        <w:rPr>
          <w:rFonts w:eastAsiaTheme="minorHAnsi"/>
          <w:szCs w:val="20"/>
        </w:rPr>
        <w:t>A</w:t>
      </w:r>
      <w:r w:rsidR="00C2699C" w:rsidRPr="009F4C1B">
        <w:rPr>
          <w:rFonts w:eastAsiaTheme="minorHAnsi"/>
          <w:szCs w:val="20"/>
        </w:rPr>
        <w:t xml:space="preserve"> post</w:t>
      </w:r>
      <w:r w:rsidR="00C2699C" w:rsidRPr="005312CA">
        <w:rPr>
          <w:rFonts w:eastAsiaTheme="minorHAnsi"/>
          <w:szCs w:val="20"/>
        </w:rPr>
        <w:t>graduate training license is required for all interns, residents, and fellows enrolled in board approved trai</w:t>
      </w:r>
      <w:r w:rsidR="004402F0">
        <w:rPr>
          <w:rFonts w:eastAsiaTheme="minorHAnsi"/>
          <w:szCs w:val="20"/>
        </w:rPr>
        <w:t>ning programs within the state.</w:t>
      </w:r>
    </w:p>
    <w:p w:rsidR="00C2699C" w:rsidRPr="005312CA" w:rsidRDefault="005A395F" w:rsidP="005312CA">
      <w:pPr>
        <w:rPr>
          <w:rFonts w:eastAsiaTheme="minorHAnsi"/>
          <w:szCs w:val="20"/>
        </w:rPr>
      </w:pPr>
      <w:r w:rsidRPr="005312CA">
        <w:rPr>
          <w:rFonts w:eastAsiaTheme="minorHAnsi"/>
          <w:b/>
          <w:szCs w:val="20"/>
        </w:rPr>
        <w:tab/>
      </w:r>
      <w:r w:rsidR="00C2699C" w:rsidRPr="00C81198">
        <w:rPr>
          <w:rFonts w:eastAsiaTheme="minorHAnsi"/>
          <w:b/>
          <w:szCs w:val="20"/>
        </w:rPr>
        <w:t>A.</w:t>
      </w:r>
      <w:r w:rsidR="00C2699C" w:rsidRPr="005312CA">
        <w:rPr>
          <w:rFonts w:eastAsiaTheme="minorHAnsi"/>
          <w:szCs w:val="20"/>
        </w:rPr>
        <w:tab/>
        <w:t>Prerequisites for licensure. Each applicant for a postgraduate training license must possess the following qualifications:</w:t>
      </w:r>
    </w:p>
    <w:p w:rsidR="00041676" w:rsidRPr="005312CA" w:rsidRDefault="005A395F"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941E10">
        <w:rPr>
          <w:rFonts w:eastAsiaTheme="minorHAnsi"/>
          <w:szCs w:val="20"/>
        </w:rPr>
        <w:t>(1)</w:t>
      </w:r>
      <w:r w:rsidR="00941E10" w:rsidRPr="00941E10">
        <w:rPr>
          <w:rFonts w:eastAsiaTheme="minorHAnsi"/>
          <w:b/>
          <w:szCs w:val="20"/>
        </w:rPr>
        <w:tab/>
      </w:r>
      <w:r w:rsidR="00C2699C" w:rsidRPr="00941E10">
        <w:rPr>
          <w:rFonts w:eastAsiaTheme="minorHAnsi"/>
          <w:szCs w:val="20"/>
        </w:rPr>
        <w:t>graduated</w:t>
      </w:r>
      <w:r w:rsidR="00C2699C" w:rsidRPr="005312CA">
        <w:rPr>
          <w:rFonts w:eastAsiaTheme="minorHAnsi"/>
          <w:szCs w:val="20"/>
        </w:rPr>
        <w:t xml:space="preserve"> from a college of osteopathic medicine accredited by the American </w:t>
      </w:r>
      <w:r w:rsidR="00941E10">
        <w:rPr>
          <w:rFonts w:eastAsiaTheme="minorHAnsi"/>
          <w:szCs w:val="20"/>
        </w:rPr>
        <w:t>o</w:t>
      </w:r>
      <w:r w:rsidR="00C2699C" w:rsidRPr="005312CA">
        <w:rPr>
          <w:rFonts w:eastAsiaTheme="minorHAnsi"/>
          <w:szCs w:val="20"/>
        </w:rPr>
        <w:t xml:space="preserve">steopathic </w:t>
      </w:r>
      <w:r w:rsidR="00941E10">
        <w:rPr>
          <w:rFonts w:eastAsiaTheme="minorHAnsi"/>
          <w:szCs w:val="20"/>
        </w:rPr>
        <w:t>a</w:t>
      </w:r>
      <w:r w:rsidR="004402F0">
        <w:rPr>
          <w:rFonts w:eastAsiaTheme="minorHAnsi"/>
          <w:szCs w:val="20"/>
        </w:rPr>
        <w:t>ssociation;</w:t>
      </w:r>
    </w:p>
    <w:p w:rsidR="00C2699C" w:rsidRPr="005312CA" w:rsidRDefault="005A395F"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941E10">
        <w:rPr>
          <w:rFonts w:eastAsiaTheme="minorHAnsi"/>
          <w:szCs w:val="20"/>
        </w:rPr>
        <w:t>(2)</w:t>
      </w:r>
      <w:r w:rsidR="00941E10" w:rsidRPr="00941E10">
        <w:rPr>
          <w:rFonts w:eastAsiaTheme="minorHAnsi"/>
          <w:b/>
          <w:szCs w:val="20"/>
        </w:rPr>
        <w:tab/>
      </w:r>
      <w:r w:rsidR="00C2699C" w:rsidRPr="00941E10">
        <w:rPr>
          <w:rFonts w:eastAsiaTheme="minorHAnsi"/>
          <w:szCs w:val="20"/>
        </w:rPr>
        <w:t>passed</w:t>
      </w:r>
      <w:r w:rsidR="00C2699C" w:rsidRPr="005312CA">
        <w:rPr>
          <w:rFonts w:eastAsiaTheme="minorHAnsi"/>
          <w:szCs w:val="20"/>
        </w:rPr>
        <w:t xml:space="preserve"> step 1 and 2 of USMLE or COMLEX-USA; and</w:t>
      </w:r>
    </w:p>
    <w:p w:rsidR="00C2699C" w:rsidRPr="005312CA" w:rsidRDefault="005A395F"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4402F0">
        <w:rPr>
          <w:rFonts w:eastAsiaTheme="minorHAnsi"/>
          <w:szCs w:val="20"/>
        </w:rPr>
        <w:t>(3)</w:t>
      </w:r>
      <w:r w:rsidR="00941E10" w:rsidRPr="00941E10">
        <w:rPr>
          <w:rFonts w:eastAsiaTheme="minorHAnsi"/>
          <w:b/>
          <w:szCs w:val="20"/>
        </w:rPr>
        <w:tab/>
      </w:r>
      <w:r w:rsidR="00C2699C" w:rsidRPr="00941E10">
        <w:rPr>
          <w:rFonts w:eastAsiaTheme="minorHAnsi"/>
          <w:szCs w:val="20"/>
        </w:rPr>
        <w:t>be</w:t>
      </w:r>
      <w:r w:rsidR="00C2699C" w:rsidRPr="005312CA">
        <w:rPr>
          <w:rFonts w:eastAsiaTheme="minorHAnsi"/>
          <w:szCs w:val="20"/>
        </w:rPr>
        <w:t xml:space="preserve"> of good moral character.</w:t>
      </w:r>
    </w:p>
    <w:p w:rsidR="00C2699C" w:rsidRPr="005312CA" w:rsidRDefault="005A395F" w:rsidP="005312CA">
      <w:pPr>
        <w:rPr>
          <w:rFonts w:eastAsiaTheme="minorHAnsi"/>
          <w:szCs w:val="20"/>
        </w:rPr>
      </w:pPr>
      <w:r w:rsidRPr="005312CA">
        <w:rPr>
          <w:rFonts w:eastAsiaTheme="minorHAnsi"/>
          <w:b/>
          <w:szCs w:val="20"/>
        </w:rPr>
        <w:tab/>
      </w:r>
      <w:r w:rsidR="00C2699C" w:rsidRPr="00C81198">
        <w:rPr>
          <w:rFonts w:eastAsiaTheme="minorHAnsi"/>
          <w:b/>
          <w:szCs w:val="20"/>
        </w:rPr>
        <w:t>B.</w:t>
      </w:r>
      <w:r w:rsidR="00C2699C" w:rsidRPr="005312CA">
        <w:rPr>
          <w:rFonts w:eastAsiaTheme="minorHAnsi"/>
          <w:szCs w:val="20"/>
        </w:rPr>
        <w:tab/>
        <w:t>Required documentation. Each applicant shall submit the required fee as specified in 16.17.2.8</w:t>
      </w:r>
      <w:r w:rsidR="00C81198">
        <w:rPr>
          <w:rFonts w:eastAsiaTheme="minorHAnsi"/>
          <w:szCs w:val="20"/>
        </w:rPr>
        <w:t xml:space="preserve"> </w:t>
      </w:r>
      <w:r w:rsidR="00C81198" w:rsidRPr="00941E10">
        <w:rPr>
          <w:rFonts w:eastAsiaTheme="minorHAnsi"/>
          <w:szCs w:val="20"/>
        </w:rPr>
        <w:t>NMAC</w:t>
      </w:r>
      <w:r w:rsidR="00C2699C" w:rsidRPr="00941E10">
        <w:rPr>
          <w:rFonts w:eastAsiaTheme="minorHAnsi"/>
          <w:szCs w:val="20"/>
        </w:rPr>
        <w:t>, a cop</w:t>
      </w:r>
      <w:r w:rsidR="00C2699C" w:rsidRPr="005312CA">
        <w:rPr>
          <w:rFonts w:eastAsiaTheme="minorHAnsi"/>
          <w:szCs w:val="20"/>
        </w:rPr>
        <w:t>y of the official examination results, and a completed application.</w:t>
      </w:r>
    </w:p>
    <w:p w:rsidR="00C2699C" w:rsidRPr="005312CA" w:rsidRDefault="005A395F" w:rsidP="005312CA">
      <w:pPr>
        <w:rPr>
          <w:rFonts w:eastAsiaTheme="minorHAnsi"/>
          <w:szCs w:val="20"/>
        </w:rPr>
      </w:pPr>
      <w:r w:rsidRPr="005312CA">
        <w:rPr>
          <w:rFonts w:eastAsiaTheme="minorHAnsi"/>
          <w:b/>
          <w:szCs w:val="20"/>
        </w:rPr>
        <w:lastRenderedPageBreak/>
        <w:tab/>
      </w:r>
      <w:r w:rsidR="00C2699C" w:rsidRPr="00C81198">
        <w:rPr>
          <w:rFonts w:eastAsiaTheme="minorHAnsi"/>
          <w:b/>
          <w:szCs w:val="20"/>
        </w:rPr>
        <w:t>C.</w:t>
      </w:r>
      <w:r w:rsidR="00041676" w:rsidRPr="005312CA">
        <w:rPr>
          <w:rFonts w:eastAsiaTheme="minorHAnsi"/>
          <w:szCs w:val="20"/>
        </w:rPr>
        <w:tab/>
      </w:r>
      <w:r w:rsidR="00C2699C" w:rsidRPr="005312CA">
        <w:rPr>
          <w:rFonts w:eastAsiaTheme="minorHAnsi"/>
          <w:szCs w:val="20"/>
        </w:rPr>
        <w:t>Licensure process. Upon receipt of a completed signed application and fee, a member or agent of the board will review the application and may approve the license. The applicant may be scheduled for a personal interview before the board, a board member designated by the board, or an agent of the board.</w:t>
      </w:r>
    </w:p>
    <w:p w:rsidR="00C2699C" w:rsidRPr="005312CA" w:rsidRDefault="005A395F" w:rsidP="005312CA">
      <w:pPr>
        <w:rPr>
          <w:rFonts w:eastAsiaTheme="minorHAnsi"/>
          <w:szCs w:val="20"/>
        </w:rPr>
      </w:pPr>
      <w:r w:rsidRPr="005312CA">
        <w:rPr>
          <w:rFonts w:eastAsiaTheme="minorHAnsi"/>
          <w:b/>
          <w:szCs w:val="20"/>
        </w:rPr>
        <w:tab/>
      </w:r>
      <w:r w:rsidR="00C2699C" w:rsidRPr="00C81198">
        <w:rPr>
          <w:rFonts w:eastAsiaTheme="minorHAnsi"/>
          <w:b/>
          <w:szCs w:val="20"/>
        </w:rPr>
        <w:t>D.</w:t>
      </w:r>
      <w:r w:rsidR="00041676" w:rsidRPr="005312CA">
        <w:rPr>
          <w:rFonts w:eastAsiaTheme="minorHAnsi"/>
          <w:szCs w:val="20"/>
        </w:rPr>
        <w:tab/>
      </w:r>
      <w:r w:rsidR="00C2699C" w:rsidRPr="005312CA">
        <w:rPr>
          <w:rFonts w:eastAsiaTheme="minorHAnsi"/>
          <w:szCs w:val="20"/>
        </w:rPr>
        <w:t>License expiration. Postgraduate training licenses are valid for no longer than one year, but may be renewed for a period not to exceed eight years or completion of the residency, whichever is shorter, and as long as the license holder is enrolled in a board approved training program. Postgraduate training licenses may be renewed prior to expiration.</w:t>
      </w:r>
    </w:p>
    <w:p w:rsidR="007C069A" w:rsidRPr="005312CA" w:rsidRDefault="007C069A" w:rsidP="005312CA">
      <w:pPr>
        <w:rPr>
          <w:szCs w:val="20"/>
        </w:rPr>
      </w:pPr>
      <w:r w:rsidRPr="005312CA">
        <w:rPr>
          <w:szCs w:val="20"/>
        </w:rPr>
        <w:t>[16.17.</w:t>
      </w:r>
      <w:r w:rsidR="007A330F" w:rsidRPr="005312CA">
        <w:rPr>
          <w:szCs w:val="20"/>
        </w:rPr>
        <w:t>2</w:t>
      </w:r>
      <w:r w:rsidRPr="005312CA">
        <w:rPr>
          <w:szCs w:val="20"/>
        </w:rPr>
        <w:t>.1</w:t>
      </w:r>
      <w:r w:rsidR="007A330F" w:rsidRPr="005312CA">
        <w:rPr>
          <w:szCs w:val="20"/>
        </w:rPr>
        <w:t>5</w:t>
      </w:r>
      <w:r w:rsidRPr="005312CA">
        <w:rPr>
          <w:szCs w:val="20"/>
        </w:rPr>
        <w:t xml:space="preserve"> NMAC - N, 6-11-2018]</w:t>
      </w:r>
    </w:p>
    <w:p w:rsidR="00C2699C" w:rsidRPr="00941E10" w:rsidRDefault="00C2699C" w:rsidP="005312CA">
      <w:pPr>
        <w:autoSpaceDE w:val="0"/>
        <w:autoSpaceDN w:val="0"/>
        <w:adjustRightInd w:val="0"/>
        <w:rPr>
          <w:rFonts w:eastAsiaTheme="minorHAnsi"/>
          <w:b/>
          <w:szCs w:val="20"/>
        </w:rPr>
      </w:pPr>
    </w:p>
    <w:p w:rsidR="00C2699C" w:rsidRPr="005312CA" w:rsidRDefault="001C6539" w:rsidP="005312CA">
      <w:pPr>
        <w:autoSpaceDE w:val="0"/>
        <w:autoSpaceDN w:val="0"/>
        <w:adjustRightInd w:val="0"/>
        <w:rPr>
          <w:rFonts w:eastAsiaTheme="minorHAnsi"/>
          <w:b/>
          <w:szCs w:val="20"/>
        </w:rPr>
      </w:pPr>
      <w:r>
        <w:rPr>
          <w:rFonts w:eastAsiaTheme="minorHAnsi"/>
          <w:b/>
          <w:szCs w:val="20"/>
        </w:rPr>
        <w:t>16.17.2.16</w:t>
      </w:r>
      <w:r w:rsidR="00C2699C" w:rsidRPr="005312CA">
        <w:rPr>
          <w:rFonts w:eastAsiaTheme="minorHAnsi"/>
          <w:b/>
          <w:szCs w:val="20"/>
        </w:rPr>
        <w:tab/>
        <w:t>TEMPORARY TEACHING, RESEARCH, AND SPECIALIZED DIAGNOSTIC AND</w:t>
      </w:r>
    </w:p>
    <w:p w:rsidR="00C2699C" w:rsidRPr="005312CA" w:rsidRDefault="00C2699C" w:rsidP="005312CA">
      <w:pPr>
        <w:autoSpaceDE w:val="0"/>
        <w:autoSpaceDN w:val="0"/>
        <w:adjustRightInd w:val="0"/>
        <w:rPr>
          <w:rFonts w:eastAsiaTheme="minorHAnsi"/>
          <w:szCs w:val="20"/>
        </w:rPr>
      </w:pPr>
      <w:r w:rsidRPr="005312CA">
        <w:rPr>
          <w:rFonts w:eastAsiaTheme="minorHAnsi"/>
          <w:b/>
          <w:szCs w:val="20"/>
        </w:rPr>
        <w:t>TREATMENT LICENSE</w:t>
      </w:r>
      <w:r w:rsidRPr="00941E10">
        <w:rPr>
          <w:rFonts w:eastAsiaTheme="minorHAnsi"/>
          <w:b/>
          <w:szCs w:val="20"/>
        </w:rPr>
        <w:t>S</w:t>
      </w:r>
      <w:r w:rsidR="00941E10" w:rsidRPr="00941E10">
        <w:rPr>
          <w:rFonts w:eastAsiaTheme="minorHAnsi"/>
          <w:b/>
          <w:szCs w:val="20"/>
        </w:rPr>
        <w:t>:</w:t>
      </w:r>
      <w:r w:rsidRPr="005312CA">
        <w:rPr>
          <w:rFonts w:eastAsiaTheme="minorHAnsi"/>
          <w:szCs w:val="20"/>
        </w:rPr>
        <w:t xml:space="preserve"> The secretary-treasurer or board designee may issue a temporary license to physicians licensed in other states or jurisdictions for the purpose of teaching, conducting research, performing specialized diagnostic and treatment procedures, implementing new technology, or for physician educational purposes in New</w:t>
      </w:r>
    </w:p>
    <w:p w:rsidR="00C2699C" w:rsidRPr="005312CA" w:rsidRDefault="00C2699C" w:rsidP="005312CA">
      <w:pPr>
        <w:autoSpaceDE w:val="0"/>
        <w:autoSpaceDN w:val="0"/>
        <w:adjustRightInd w:val="0"/>
        <w:rPr>
          <w:rFonts w:eastAsiaTheme="minorHAnsi"/>
          <w:szCs w:val="20"/>
        </w:rPr>
      </w:pPr>
      <w:r w:rsidRPr="005312CA">
        <w:rPr>
          <w:rFonts w:eastAsiaTheme="minorHAnsi"/>
          <w:szCs w:val="20"/>
        </w:rPr>
        <w:t>Mexico on a temporary basis under the supervision of a New Mexico licensed physician. The following provisions apply:</w:t>
      </w:r>
    </w:p>
    <w:p w:rsidR="00C2699C" w:rsidRPr="005312CA" w:rsidRDefault="005A395F" w:rsidP="005312CA">
      <w:pPr>
        <w:rPr>
          <w:rFonts w:eastAsiaTheme="minorHAnsi"/>
          <w:szCs w:val="20"/>
        </w:rPr>
      </w:pPr>
      <w:r w:rsidRPr="005312CA">
        <w:rPr>
          <w:rFonts w:eastAsiaTheme="minorHAnsi"/>
          <w:b/>
          <w:szCs w:val="20"/>
        </w:rPr>
        <w:tab/>
      </w:r>
      <w:r w:rsidR="00041676" w:rsidRPr="00C81198">
        <w:rPr>
          <w:rFonts w:eastAsiaTheme="minorHAnsi"/>
          <w:b/>
          <w:szCs w:val="20"/>
        </w:rPr>
        <w:t>A.</w:t>
      </w:r>
      <w:r w:rsidR="00041676" w:rsidRPr="005312CA">
        <w:rPr>
          <w:rFonts w:eastAsiaTheme="minorHAnsi"/>
          <w:szCs w:val="20"/>
        </w:rPr>
        <w:tab/>
      </w:r>
      <w:r w:rsidR="00C2699C" w:rsidRPr="005312CA">
        <w:rPr>
          <w:rFonts w:eastAsiaTheme="minorHAnsi"/>
          <w:szCs w:val="20"/>
        </w:rPr>
        <w:t>Prerequisites for licensure. The applicant must:</w:t>
      </w:r>
    </w:p>
    <w:p w:rsidR="00C2699C" w:rsidRPr="005312CA" w:rsidRDefault="005A395F"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5312CA">
        <w:rPr>
          <w:rFonts w:eastAsiaTheme="minorHAnsi"/>
          <w:szCs w:val="20"/>
        </w:rPr>
        <w:t>(1)</w:t>
      </w:r>
      <w:r w:rsidR="005737F6" w:rsidRPr="005312CA">
        <w:rPr>
          <w:rFonts w:eastAsiaTheme="minorHAnsi"/>
          <w:szCs w:val="20"/>
        </w:rPr>
        <w:tab/>
      </w:r>
      <w:r w:rsidR="00C2699C" w:rsidRPr="005312CA">
        <w:rPr>
          <w:rFonts w:eastAsiaTheme="minorHAnsi"/>
          <w:szCs w:val="20"/>
        </w:rPr>
        <w:t>be otherwise qualified to practice medicine in New Mexico;</w:t>
      </w:r>
    </w:p>
    <w:p w:rsidR="00C2699C" w:rsidRPr="005312CA" w:rsidRDefault="005A395F"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5312CA">
        <w:rPr>
          <w:rFonts w:eastAsiaTheme="minorHAnsi"/>
          <w:szCs w:val="20"/>
        </w:rPr>
        <w:t>(2)</w:t>
      </w:r>
      <w:r w:rsidR="005737F6" w:rsidRPr="005312CA">
        <w:rPr>
          <w:rFonts w:eastAsiaTheme="minorHAnsi"/>
          <w:szCs w:val="20"/>
        </w:rPr>
        <w:tab/>
      </w:r>
      <w:r w:rsidR="00C2699C" w:rsidRPr="005312CA">
        <w:rPr>
          <w:rFonts w:eastAsiaTheme="minorHAnsi"/>
          <w:szCs w:val="20"/>
        </w:rPr>
        <w:t>hold an unrestricted license in another state or country;</w:t>
      </w:r>
    </w:p>
    <w:p w:rsidR="00C2699C" w:rsidRPr="005312CA" w:rsidRDefault="005A395F"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5312CA">
        <w:rPr>
          <w:rFonts w:eastAsiaTheme="minorHAnsi"/>
          <w:szCs w:val="20"/>
        </w:rPr>
        <w:t>(3)</w:t>
      </w:r>
      <w:r w:rsidR="005737F6" w:rsidRPr="005312CA">
        <w:rPr>
          <w:rFonts w:eastAsiaTheme="minorHAnsi"/>
          <w:szCs w:val="20"/>
        </w:rPr>
        <w:tab/>
      </w:r>
      <w:r w:rsidR="00C2699C" w:rsidRPr="005312CA">
        <w:rPr>
          <w:rFonts w:eastAsiaTheme="minorHAnsi"/>
          <w:szCs w:val="20"/>
        </w:rPr>
        <w:t>submit the name of the sponsoring or associating physician(s), who must be actively licensed in New Mexico.</w:t>
      </w:r>
    </w:p>
    <w:p w:rsidR="00C2699C" w:rsidRPr="005312CA" w:rsidRDefault="005A395F" w:rsidP="005312CA">
      <w:pPr>
        <w:rPr>
          <w:rFonts w:eastAsiaTheme="minorHAnsi"/>
          <w:szCs w:val="20"/>
        </w:rPr>
      </w:pPr>
      <w:r w:rsidRPr="005312CA">
        <w:rPr>
          <w:rFonts w:eastAsiaTheme="minorHAnsi"/>
          <w:b/>
          <w:szCs w:val="20"/>
        </w:rPr>
        <w:tab/>
      </w:r>
      <w:r w:rsidR="00041676" w:rsidRPr="00C81198">
        <w:rPr>
          <w:rFonts w:eastAsiaTheme="minorHAnsi"/>
          <w:b/>
          <w:szCs w:val="20"/>
        </w:rPr>
        <w:t>B.</w:t>
      </w:r>
      <w:r w:rsidR="00041676" w:rsidRPr="005312CA">
        <w:rPr>
          <w:rFonts w:eastAsiaTheme="minorHAnsi"/>
          <w:szCs w:val="20"/>
        </w:rPr>
        <w:tab/>
      </w:r>
      <w:r w:rsidR="00C2699C" w:rsidRPr="005312CA">
        <w:rPr>
          <w:rFonts w:eastAsiaTheme="minorHAnsi"/>
          <w:szCs w:val="20"/>
        </w:rPr>
        <w:t>Required documentation:</w:t>
      </w:r>
    </w:p>
    <w:p w:rsidR="00C2699C" w:rsidRPr="005312CA" w:rsidRDefault="005A395F" w:rsidP="005312CA">
      <w:pPr>
        <w:rPr>
          <w:rFonts w:eastAsiaTheme="minorHAnsi"/>
          <w:szCs w:val="20"/>
        </w:rPr>
      </w:pPr>
      <w:r w:rsidRPr="005312CA">
        <w:rPr>
          <w:rFonts w:eastAsiaTheme="minorHAnsi"/>
          <w:b/>
          <w:szCs w:val="20"/>
        </w:rPr>
        <w:lastRenderedPageBreak/>
        <w:tab/>
      </w:r>
      <w:r w:rsidRPr="005312CA">
        <w:rPr>
          <w:rFonts w:eastAsiaTheme="minorHAnsi"/>
          <w:b/>
          <w:szCs w:val="20"/>
        </w:rPr>
        <w:tab/>
      </w:r>
      <w:r w:rsidR="00C2699C" w:rsidRPr="005312CA">
        <w:rPr>
          <w:rFonts w:eastAsiaTheme="minorHAnsi"/>
          <w:szCs w:val="20"/>
        </w:rPr>
        <w:t>(1)</w:t>
      </w:r>
      <w:r w:rsidR="005737F6" w:rsidRPr="005312CA">
        <w:rPr>
          <w:rFonts w:eastAsiaTheme="minorHAnsi"/>
          <w:szCs w:val="20"/>
        </w:rPr>
        <w:tab/>
      </w:r>
      <w:r w:rsidR="00C2699C" w:rsidRPr="005312CA">
        <w:rPr>
          <w:rFonts w:eastAsiaTheme="minorHAnsi"/>
          <w:szCs w:val="20"/>
        </w:rPr>
        <w:t>specific program or protocol of work planned;</w:t>
      </w:r>
    </w:p>
    <w:p w:rsidR="00C2699C" w:rsidRPr="005312CA" w:rsidRDefault="005A395F"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5312CA">
        <w:rPr>
          <w:rFonts w:eastAsiaTheme="minorHAnsi"/>
          <w:szCs w:val="20"/>
        </w:rPr>
        <w:t>(2)</w:t>
      </w:r>
      <w:r w:rsidR="005737F6" w:rsidRPr="005312CA">
        <w:rPr>
          <w:rFonts w:eastAsiaTheme="minorHAnsi"/>
          <w:szCs w:val="20"/>
        </w:rPr>
        <w:tab/>
      </w:r>
      <w:r w:rsidR="00C2699C" w:rsidRPr="005312CA">
        <w:rPr>
          <w:rFonts w:eastAsiaTheme="minorHAnsi"/>
          <w:szCs w:val="20"/>
        </w:rPr>
        <w:t>address of sponsoring institution or organization where the work will be performed;</w:t>
      </w:r>
    </w:p>
    <w:p w:rsidR="00C2699C" w:rsidRPr="005312CA" w:rsidRDefault="005A395F"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5312CA">
        <w:rPr>
          <w:rFonts w:eastAsiaTheme="minorHAnsi"/>
          <w:szCs w:val="20"/>
        </w:rPr>
        <w:t>(3)</w:t>
      </w:r>
      <w:r w:rsidR="005737F6" w:rsidRPr="005312CA">
        <w:rPr>
          <w:rFonts w:eastAsiaTheme="minorHAnsi"/>
          <w:szCs w:val="20"/>
        </w:rPr>
        <w:tab/>
      </w:r>
      <w:r w:rsidR="00C2699C" w:rsidRPr="005312CA">
        <w:rPr>
          <w:rFonts w:eastAsiaTheme="minorHAnsi"/>
          <w:szCs w:val="20"/>
        </w:rPr>
        <w:t>an affidavit from the sponsoring physician attesting to the qualifications of the applicant and the purpose of the functions or medical procedures the applicant will perform;</w:t>
      </w:r>
    </w:p>
    <w:p w:rsidR="00C2699C" w:rsidRPr="005312CA" w:rsidRDefault="005A395F"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5312CA">
        <w:rPr>
          <w:rFonts w:eastAsiaTheme="minorHAnsi"/>
          <w:szCs w:val="20"/>
        </w:rPr>
        <w:t>(4)</w:t>
      </w:r>
      <w:r w:rsidR="005737F6" w:rsidRPr="005312CA">
        <w:rPr>
          <w:rFonts w:eastAsiaTheme="minorHAnsi"/>
          <w:szCs w:val="20"/>
        </w:rPr>
        <w:tab/>
      </w:r>
      <w:r w:rsidR="00C2699C" w:rsidRPr="005312CA">
        <w:rPr>
          <w:rFonts w:eastAsiaTheme="minorHAnsi"/>
          <w:szCs w:val="20"/>
        </w:rPr>
        <w:t>verification of licensure in state or jurisdiction where physician is practicing; and</w:t>
      </w:r>
    </w:p>
    <w:p w:rsidR="00C2699C" w:rsidRPr="005312CA" w:rsidRDefault="005A395F"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5312CA">
        <w:rPr>
          <w:rFonts w:eastAsiaTheme="minorHAnsi"/>
          <w:szCs w:val="20"/>
        </w:rPr>
        <w:t>(5)</w:t>
      </w:r>
      <w:r w:rsidR="005737F6" w:rsidRPr="005312CA">
        <w:rPr>
          <w:rFonts w:eastAsiaTheme="minorHAnsi"/>
          <w:szCs w:val="20"/>
        </w:rPr>
        <w:tab/>
      </w:r>
      <w:r w:rsidR="00C2699C" w:rsidRPr="005312CA">
        <w:rPr>
          <w:rFonts w:eastAsiaTheme="minorHAnsi"/>
          <w:szCs w:val="20"/>
        </w:rPr>
        <w:t>a license fee as set forth in 16.17.2.8 NMAC.</w:t>
      </w:r>
    </w:p>
    <w:p w:rsidR="00C2699C" w:rsidRPr="005312CA" w:rsidRDefault="005A395F" w:rsidP="005312CA">
      <w:pPr>
        <w:rPr>
          <w:rFonts w:eastAsiaTheme="minorHAnsi"/>
          <w:szCs w:val="20"/>
        </w:rPr>
      </w:pPr>
      <w:r w:rsidRPr="005312CA">
        <w:rPr>
          <w:rFonts w:eastAsiaTheme="minorHAnsi"/>
          <w:b/>
          <w:szCs w:val="20"/>
        </w:rPr>
        <w:tab/>
      </w:r>
      <w:r w:rsidR="00041676" w:rsidRPr="00C81198">
        <w:rPr>
          <w:rFonts w:eastAsiaTheme="minorHAnsi"/>
          <w:b/>
          <w:szCs w:val="20"/>
        </w:rPr>
        <w:t>C.</w:t>
      </w:r>
      <w:r w:rsidR="00041676" w:rsidRPr="005312CA">
        <w:rPr>
          <w:rFonts w:eastAsiaTheme="minorHAnsi"/>
          <w:b/>
          <w:szCs w:val="20"/>
        </w:rPr>
        <w:tab/>
      </w:r>
      <w:r w:rsidR="00C2699C" w:rsidRPr="00941E10">
        <w:rPr>
          <w:rFonts w:eastAsiaTheme="minorHAnsi"/>
          <w:szCs w:val="20"/>
        </w:rPr>
        <w:t>Licensure process</w:t>
      </w:r>
      <w:r w:rsidR="00941E10" w:rsidRPr="00941E10">
        <w:rPr>
          <w:rFonts w:eastAsiaTheme="minorHAnsi"/>
          <w:szCs w:val="20"/>
        </w:rPr>
        <w:t>:</w:t>
      </w:r>
      <w:r w:rsidR="00C2699C" w:rsidRPr="00941E10">
        <w:rPr>
          <w:rFonts w:eastAsiaTheme="minorHAnsi"/>
          <w:szCs w:val="20"/>
        </w:rPr>
        <w:t xml:space="preserve"> Upo</w:t>
      </w:r>
      <w:r w:rsidR="00C2699C" w:rsidRPr="005312CA">
        <w:rPr>
          <w:rFonts w:eastAsiaTheme="minorHAnsi"/>
          <w:szCs w:val="20"/>
        </w:rPr>
        <w:t xml:space="preserve">n receipt of a completed signed application, including all required documentation and fees, board staff will request and review an AOA physician profile and federation of state </w:t>
      </w:r>
      <w:r w:rsidR="00C2699C" w:rsidRPr="009F4C1B">
        <w:rPr>
          <w:rFonts w:eastAsiaTheme="minorHAnsi"/>
          <w:szCs w:val="20"/>
        </w:rPr>
        <w:t>medical boards a</w:t>
      </w:r>
      <w:r w:rsidR="00C2699C" w:rsidRPr="005312CA">
        <w:rPr>
          <w:rFonts w:eastAsiaTheme="minorHAnsi"/>
          <w:szCs w:val="20"/>
        </w:rPr>
        <w:t>ction databank search. When the application is complete, a member or agent of the board will review and may approve the application. A personal interview is not required unless there is a discrepancy in the application that cannot be resolved or if there are any actions or restrictions on any license held in another state or jurisdiction.</w:t>
      </w:r>
    </w:p>
    <w:p w:rsidR="00C2699C" w:rsidRPr="005312CA" w:rsidRDefault="005A395F" w:rsidP="005312CA">
      <w:pPr>
        <w:rPr>
          <w:rFonts w:eastAsiaTheme="minorHAnsi"/>
          <w:szCs w:val="20"/>
        </w:rPr>
      </w:pPr>
      <w:r w:rsidRPr="005312CA">
        <w:rPr>
          <w:rFonts w:eastAsiaTheme="minorHAnsi"/>
          <w:b/>
          <w:szCs w:val="20"/>
        </w:rPr>
        <w:tab/>
      </w:r>
      <w:r w:rsidR="00C2699C" w:rsidRPr="00C81198">
        <w:rPr>
          <w:rFonts w:eastAsiaTheme="minorHAnsi"/>
          <w:b/>
          <w:szCs w:val="20"/>
        </w:rPr>
        <w:t>D</w:t>
      </w:r>
      <w:r w:rsidR="00041676" w:rsidRPr="00C81198">
        <w:rPr>
          <w:rFonts w:eastAsiaTheme="minorHAnsi"/>
          <w:b/>
          <w:szCs w:val="20"/>
        </w:rPr>
        <w:t>.</w:t>
      </w:r>
      <w:r w:rsidR="00041676" w:rsidRPr="005312CA">
        <w:rPr>
          <w:rFonts w:eastAsiaTheme="minorHAnsi"/>
          <w:szCs w:val="20"/>
        </w:rPr>
        <w:tab/>
      </w:r>
      <w:r w:rsidR="00C2699C" w:rsidRPr="005312CA">
        <w:rPr>
          <w:rFonts w:eastAsiaTheme="minorHAnsi"/>
          <w:szCs w:val="20"/>
        </w:rPr>
        <w:t>The applicant may perform only those functions listed in the application. The supervising physician must notify the board and obtain approval prior to any change in the activities of the temporary license holder.</w:t>
      </w:r>
    </w:p>
    <w:p w:rsidR="00C2699C" w:rsidRPr="005312CA" w:rsidRDefault="005A395F" w:rsidP="005312CA">
      <w:pPr>
        <w:rPr>
          <w:rFonts w:eastAsiaTheme="minorHAnsi"/>
          <w:szCs w:val="20"/>
        </w:rPr>
      </w:pPr>
      <w:r w:rsidRPr="005312CA">
        <w:rPr>
          <w:rFonts w:eastAsiaTheme="minorHAnsi"/>
          <w:b/>
          <w:szCs w:val="20"/>
        </w:rPr>
        <w:tab/>
      </w:r>
      <w:r w:rsidR="00C2699C" w:rsidRPr="00C81198">
        <w:rPr>
          <w:rFonts w:eastAsiaTheme="minorHAnsi"/>
          <w:b/>
          <w:szCs w:val="20"/>
        </w:rPr>
        <w:t>E.</w:t>
      </w:r>
      <w:r w:rsidR="00041676" w:rsidRPr="005312CA">
        <w:rPr>
          <w:rFonts w:eastAsiaTheme="minorHAnsi"/>
          <w:szCs w:val="20"/>
        </w:rPr>
        <w:tab/>
      </w:r>
      <w:r w:rsidR="00C2699C" w:rsidRPr="005312CA">
        <w:rPr>
          <w:rFonts w:eastAsiaTheme="minorHAnsi"/>
          <w:szCs w:val="20"/>
        </w:rPr>
        <w:t>The duration of a temporary teaching, research, or specialized diagnostic and treatment license shall not exceed three months, provided however that the license may be renewed up to three times upon payment of appropriate fees and written justification for the plan remaining in effect. After the third renewal of a temporary license the physician shall re-apply under the provisions of this rule.</w:t>
      </w:r>
    </w:p>
    <w:p w:rsidR="007C069A" w:rsidRPr="005312CA" w:rsidRDefault="007C069A" w:rsidP="005312CA">
      <w:pPr>
        <w:rPr>
          <w:szCs w:val="20"/>
        </w:rPr>
      </w:pPr>
      <w:r w:rsidRPr="005312CA">
        <w:rPr>
          <w:szCs w:val="20"/>
        </w:rPr>
        <w:t>[16.17.</w:t>
      </w:r>
      <w:r w:rsidR="007A330F" w:rsidRPr="005312CA">
        <w:rPr>
          <w:szCs w:val="20"/>
        </w:rPr>
        <w:t>2</w:t>
      </w:r>
      <w:r w:rsidRPr="005312CA">
        <w:rPr>
          <w:szCs w:val="20"/>
        </w:rPr>
        <w:t>.1</w:t>
      </w:r>
      <w:r w:rsidR="007A330F" w:rsidRPr="005312CA">
        <w:rPr>
          <w:szCs w:val="20"/>
        </w:rPr>
        <w:t>6</w:t>
      </w:r>
      <w:r w:rsidRPr="005312CA">
        <w:rPr>
          <w:szCs w:val="20"/>
        </w:rPr>
        <w:t xml:space="preserve"> NMAC - N, 6-11-2018]</w:t>
      </w:r>
    </w:p>
    <w:p w:rsidR="005737F6" w:rsidRPr="005312CA" w:rsidRDefault="005737F6" w:rsidP="005312CA">
      <w:pPr>
        <w:rPr>
          <w:rFonts w:eastAsiaTheme="minorHAnsi"/>
          <w:szCs w:val="20"/>
        </w:rPr>
      </w:pPr>
    </w:p>
    <w:p w:rsidR="00C2699C" w:rsidRPr="005312CA" w:rsidRDefault="00ED06F2" w:rsidP="005312CA">
      <w:pPr>
        <w:autoSpaceDE w:val="0"/>
        <w:autoSpaceDN w:val="0"/>
        <w:adjustRightInd w:val="0"/>
        <w:rPr>
          <w:rFonts w:eastAsiaTheme="minorHAnsi"/>
          <w:szCs w:val="20"/>
        </w:rPr>
      </w:pPr>
      <w:r>
        <w:rPr>
          <w:rFonts w:eastAsiaTheme="minorHAnsi"/>
          <w:b/>
          <w:szCs w:val="20"/>
        </w:rPr>
        <w:t>16.17.2.17</w:t>
      </w:r>
      <w:r w:rsidR="00C2699C" w:rsidRPr="005312CA">
        <w:rPr>
          <w:rFonts w:eastAsiaTheme="minorHAnsi"/>
          <w:b/>
          <w:szCs w:val="20"/>
        </w:rPr>
        <w:tab/>
        <w:t>YOUTH CAMP OR SCHOOL LICENSE</w:t>
      </w:r>
      <w:r w:rsidR="00C2699C" w:rsidRPr="00941E10">
        <w:rPr>
          <w:rFonts w:eastAsiaTheme="minorHAnsi"/>
          <w:b/>
          <w:szCs w:val="20"/>
        </w:rPr>
        <w:t>S</w:t>
      </w:r>
      <w:r w:rsidR="00941E10" w:rsidRPr="00941E10">
        <w:rPr>
          <w:rFonts w:eastAsiaTheme="minorHAnsi"/>
          <w:b/>
          <w:szCs w:val="20"/>
        </w:rPr>
        <w:t>:</w:t>
      </w:r>
      <w:r w:rsidR="00C2699C" w:rsidRPr="005312CA">
        <w:rPr>
          <w:rFonts w:eastAsiaTheme="minorHAnsi"/>
          <w:szCs w:val="20"/>
        </w:rPr>
        <w:t xml:space="preserve"> The secretary-treasurer or board designee may approve a temporary license for physicians to provide temporary medical services to organized youth camps or schools. Youth camp or school licenses are issued for a period not to exceed three months. Practice under the temporary license shall be limited to enrollees, leaders and employees of the camp or school. Applicants must be qualified for licensure in New Mexico and shall submit the following documentation:</w:t>
      </w:r>
    </w:p>
    <w:p w:rsidR="00C2699C" w:rsidRPr="005312CA" w:rsidRDefault="005A395F" w:rsidP="005312CA">
      <w:pPr>
        <w:rPr>
          <w:rFonts w:eastAsiaTheme="minorHAnsi"/>
          <w:szCs w:val="20"/>
        </w:rPr>
      </w:pPr>
      <w:r w:rsidRPr="005312CA">
        <w:rPr>
          <w:rFonts w:eastAsiaTheme="minorHAnsi"/>
          <w:b/>
          <w:szCs w:val="20"/>
        </w:rPr>
        <w:tab/>
      </w:r>
      <w:r w:rsidR="00C2699C" w:rsidRPr="00C81198">
        <w:rPr>
          <w:rFonts w:eastAsiaTheme="minorHAnsi"/>
          <w:b/>
          <w:szCs w:val="20"/>
        </w:rPr>
        <w:t>A.</w:t>
      </w:r>
      <w:r w:rsidR="00C2699C" w:rsidRPr="005312CA">
        <w:rPr>
          <w:rFonts w:eastAsiaTheme="minorHAnsi"/>
          <w:szCs w:val="20"/>
        </w:rPr>
        <w:tab/>
        <w:t>completed signed application with a passport-quality photograph, taken within the previous 6 months, attached;</w:t>
      </w:r>
    </w:p>
    <w:p w:rsidR="00C2699C" w:rsidRPr="005312CA" w:rsidRDefault="005A395F" w:rsidP="005312CA">
      <w:pPr>
        <w:rPr>
          <w:rFonts w:eastAsiaTheme="minorHAnsi"/>
          <w:szCs w:val="20"/>
        </w:rPr>
      </w:pPr>
      <w:r w:rsidRPr="005312CA">
        <w:rPr>
          <w:rFonts w:eastAsiaTheme="minorHAnsi"/>
          <w:b/>
          <w:szCs w:val="20"/>
        </w:rPr>
        <w:tab/>
      </w:r>
      <w:r w:rsidR="00C2699C" w:rsidRPr="00C81198">
        <w:rPr>
          <w:rFonts w:eastAsiaTheme="minorHAnsi"/>
          <w:b/>
          <w:szCs w:val="20"/>
        </w:rPr>
        <w:t>B.</w:t>
      </w:r>
      <w:r w:rsidR="00041676" w:rsidRPr="005312CA">
        <w:rPr>
          <w:rFonts w:eastAsiaTheme="minorHAnsi"/>
          <w:szCs w:val="20"/>
        </w:rPr>
        <w:tab/>
      </w:r>
      <w:r w:rsidR="00C2699C" w:rsidRPr="005312CA">
        <w:rPr>
          <w:rFonts w:eastAsiaTheme="minorHAnsi"/>
          <w:szCs w:val="20"/>
        </w:rPr>
        <w:t>verification of current unrestricted license from state or jurisdiction where applicant is currently practicing or licensed;</w:t>
      </w:r>
    </w:p>
    <w:p w:rsidR="00C2699C" w:rsidRPr="005312CA" w:rsidRDefault="005A395F" w:rsidP="005312CA">
      <w:pPr>
        <w:rPr>
          <w:rFonts w:eastAsiaTheme="minorHAnsi"/>
          <w:szCs w:val="20"/>
        </w:rPr>
      </w:pPr>
      <w:r w:rsidRPr="005312CA">
        <w:rPr>
          <w:rFonts w:eastAsiaTheme="minorHAnsi"/>
          <w:b/>
          <w:szCs w:val="20"/>
        </w:rPr>
        <w:tab/>
      </w:r>
      <w:r w:rsidR="00C2699C" w:rsidRPr="00C81198">
        <w:rPr>
          <w:rFonts w:eastAsiaTheme="minorHAnsi"/>
          <w:b/>
          <w:szCs w:val="20"/>
        </w:rPr>
        <w:t>C</w:t>
      </w:r>
      <w:r w:rsidR="005737F6" w:rsidRPr="00C81198">
        <w:rPr>
          <w:rFonts w:eastAsiaTheme="minorHAnsi"/>
          <w:b/>
          <w:szCs w:val="20"/>
        </w:rPr>
        <w:t>.</w:t>
      </w:r>
      <w:r w:rsidR="00C2699C" w:rsidRPr="005312CA">
        <w:rPr>
          <w:rFonts w:eastAsiaTheme="minorHAnsi"/>
          <w:szCs w:val="20"/>
        </w:rPr>
        <w:tab/>
        <w:t>verification of D.E.A. permit; and,</w:t>
      </w:r>
    </w:p>
    <w:p w:rsidR="00C2699C" w:rsidRPr="005312CA" w:rsidRDefault="005A395F" w:rsidP="005312CA">
      <w:pPr>
        <w:rPr>
          <w:rFonts w:eastAsiaTheme="minorHAnsi"/>
          <w:szCs w:val="20"/>
        </w:rPr>
      </w:pPr>
      <w:r w:rsidRPr="005312CA">
        <w:rPr>
          <w:rFonts w:eastAsiaTheme="minorHAnsi"/>
          <w:b/>
          <w:szCs w:val="20"/>
        </w:rPr>
        <w:tab/>
      </w:r>
      <w:r w:rsidR="00C2699C" w:rsidRPr="00C81198">
        <w:rPr>
          <w:rFonts w:eastAsiaTheme="minorHAnsi"/>
          <w:b/>
          <w:szCs w:val="20"/>
        </w:rPr>
        <w:t>D</w:t>
      </w:r>
      <w:r w:rsidR="005737F6" w:rsidRPr="00C81198">
        <w:rPr>
          <w:rFonts w:eastAsiaTheme="minorHAnsi"/>
          <w:b/>
          <w:szCs w:val="20"/>
        </w:rPr>
        <w:t>.</w:t>
      </w:r>
      <w:r w:rsidR="00C2699C" w:rsidRPr="005312CA">
        <w:rPr>
          <w:rFonts w:eastAsiaTheme="minorHAnsi"/>
          <w:szCs w:val="20"/>
        </w:rPr>
        <w:tab/>
        <w:t>a temporary license fee as set forth in 16.17.2.8 NMAC.</w:t>
      </w:r>
    </w:p>
    <w:p w:rsidR="00C2699C" w:rsidRPr="005312CA" w:rsidRDefault="005A395F" w:rsidP="005312CA">
      <w:pPr>
        <w:rPr>
          <w:rFonts w:eastAsiaTheme="minorHAnsi"/>
          <w:szCs w:val="20"/>
        </w:rPr>
      </w:pPr>
      <w:r w:rsidRPr="005312CA">
        <w:rPr>
          <w:rFonts w:eastAsiaTheme="minorHAnsi"/>
          <w:b/>
          <w:szCs w:val="20"/>
        </w:rPr>
        <w:tab/>
      </w:r>
      <w:r w:rsidR="005737F6" w:rsidRPr="00C81198">
        <w:rPr>
          <w:rFonts w:eastAsiaTheme="minorHAnsi"/>
          <w:b/>
          <w:szCs w:val="20"/>
        </w:rPr>
        <w:t>E.</w:t>
      </w:r>
      <w:r w:rsidR="00C2699C" w:rsidRPr="005312CA">
        <w:rPr>
          <w:rFonts w:eastAsiaTheme="minorHAnsi"/>
          <w:b/>
          <w:szCs w:val="20"/>
        </w:rPr>
        <w:tab/>
      </w:r>
      <w:r w:rsidR="00C2699C" w:rsidRPr="005312CA">
        <w:rPr>
          <w:rFonts w:eastAsiaTheme="minorHAnsi"/>
          <w:szCs w:val="20"/>
        </w:rPr>
        <w:t>Licensure process. Upon receipt of a completed application, including all required documentation and fees, board staff will request and review an AOA physician profile and federation of state medical board’s board action databank search. When the application is complete, a member or agent of the board will review and may approve the application. A personal interview is not required unless there is a discrepancy in the application that cannot be resolved or if there are any actions or restrictions on any license held in another state or jurisdiction.</w:t>
      </w:r>
    </w:p>
    <w:p w:rsidR="00C2699C" w:rsidRPr="005312CA" w:rsidRDefault="00941E10" w:rsidP="005312CA">
      <w:pPr>
        <w:rPr>
          <w:rFonts w:eastAsiaTheme="minorHAnsi"/>
          <w:szCs w:val="20"/>
        </w:rPr>
      </w:pPr>
      <w:r w:rsidRPr="000B13D5">
        <w:rPr>
          <w:rFonts w:eastAsiaTheme="minorHAnsi"/>
          <w:b/>
          <w:szCs w:val="20"/>
        </w:rPr>
        <w:tab/>
      </w:r>
      <w:r w:rsidR="00C2699C" w:rsidRPr="00941E10">
        <w:rPr>
          <w:rFonts w:eastAsiaTheme="minorHAnsi"/>
          <w:szCs w:val="20"/>
        </w:rPr>
        <w:t>F.</w:t>
      </w:r>
      <w:r w:rsidR="00C2699C" w:rsidRPr="005312CA">
        <w:rPr>
          <w:rFonts w:eastAsiaTheme="minorHAnsi"/>
          <w:b/>
          <w:szCs w:val="20"/>
        </w:rPr>
        <w:tab/>
      </w:r>
      <w:r w:rsidR="00041676" w:rsidRPr="005312CA">
        <w:rPr>
          <w:rFonts w:eastAsiaTheme="minorHAnsi"/>
          <w:szCs w:val="20"/>
        </w:rPr>
        <w:t>a</w:t>
      </w:r>
      <w:r w:rsidR="00C2699C" w:rsidRPr="005312CA">
        <w:rPr>
          <w:rFonts w:eastAsiaTheme="minorHAnsi"/>
          <w:szCs w:val="20"/>
        </w:rPr>
        <w:t xml:space="preserve"> youth camp or school license will not be valid for more than a period of six months. </w:t>
      </w:r>
    </w:p>
    <w:p w:rsidR="007C069A" w:rsidRPr="005312CA" w:rsidRDefault="007C069A" w:rsidP="005312CA">
      <w:pPr>
        <w:rPr>
          <w:szCs w:val="20"/>
        </w:rPr>
      </w:pPr>
      <w:r w:rsidRPr="005312CA">
        <w:rPr>
          <w:szCs w:val="20"/>
        </w:rPr>
        <w:t>[16.17.</w:t>
      </w:r>
      <w:r w:rsidR="007A330F" w:rsidRPr="005312CA">
        <w:rPr>
          <w:szCs w:val="20"/>
        </w:rPr>
        <w:t>2</w:t>
      </w:r>
      <w:r w:rsidRPr="005312CA">
        <w:rPr>
          <w:szCs w:val="20"/>
        </w:rPr>
        <w:t>.1</w:t>
      </w:r>
      <w:r w:rsidR="007A330F" w:rsidRPr="005312CA">
        <w:rPr>
          <w:szCs w:val="20"/>
        </w:rPr>
        <w:t>7</w:t>
      </w:r>
      <w:r w:rsidRPr="005312CA">
        <w:rPr>
          <w:szCs w:val="20"/>
        </w:rPr>
        <w:t xml:space="preserve"> NMAC - N, 6-11-2018]</w:t>
      </w:r>
    </w:p>
    <w:p w:rsidR="00C2699C" w:rsidRPr="005312CA" w:rsidRDefault="00C2699C" w:rsidP="005312CA">
      <w:pPr>
        <w:autoSpaceDE w:val="0"/>
        <w:autoSpaceDN w:val="0"/>
        <w:adjustRightInd w:val="0"/>
        <w:rPr>
          <w:rFonts w:eastAsiaTheme="minorHAnsi"/>
          <w:szCs w:val="20"/>
        </w:rPr>
      </w:pPr>
    </w:p>
    <w:p w:rsidR="00C2699C" w:rsidRPr="005312CA" w:rsidRDefault="00C2699C" w:rsidP="005312CA">
      <w:pPr>
        <w:autoSpaceDE w:val="0"/>
        <w:autoSpaceDN w:val="0"/>
        <w:adjustRightInd w:val="0"/>
        <w:rPr>
          <w:rFonts w:eastAsiaTheme="minorHAnsi"/>
          <w:szCs w:val="20"/>
        </w:rPr>
      </w:pPr>
      <w:r w:rsidRPr="005312CA">
        <w:rPr>
          <w:rFonts w:eastAsiaTheme="minorHAnsi"/>
          <w:b/>
          <w:szCs w:val="20"/>
        </w:rPr>
        <w:lastRenderedPageBreak/>
        <w:t>16.17.2.18</w:t>
      </w:r>
      <w:r w:rsidRPr="005312CA">
        <w:rPr>
          <w:rFonts w:eastAsiaTheme="minorHAnsi"/>
          <w:b/>
          <w:szCs w:val="20"/>
        </w:rPr>
        <w:tab/>
        <w:t>PROVISIONS FOR PHYSICIAN LICENSURE DURING A DECLARED DISASTE</w:t>
      </w:r>
      <w:r w:rsidRPr="00941E10">
        <w:rPr>
          <w:rFonts w:eastAsiaTheme="minorHAnsi"/>
          <w:b/>
          <w:szCs w:val="20"/>
        </w:rPr>
        <w:t>R</w:t>
      </w:r>
      <w:r w:rsidR="00941E10" w:rsidRPr="00941E10">
        <w:rPr>
          <w:rFonts w:eastAsiaTheme="minorHAnsi"/>
          <w:b/>
          <w:szCs w:val="20"/>
        </w:rPr>
        <w:t>:</w:t>
      </w:r>
      <w:r w:rsidRPr="005312CA">
        <w:rPr>
          <w:rFonts w:eastAsiaTheme="minorHAnsi"/>
          <w:szCs w:val="20"/>
        </w:rPr>
        <w:t xml:space="preserve"> The board will make accommodations for physicians who have been impacted by a major disaster. Based on the nature of the disaster, the extent of the damage, and the number of individuals and institutions that have been affected, the board may waive documentation requirements for any new or pending applications when the disaster delays or prohibits the procuring of the required documents. The board may also waive any required fees for applications submitted after the major disaster. The board will determine the length of time the emergency provisions will be in effect for each major disaster that results in applications for a federal emergency license.</w:t>
      </w:r>
    </w:p>
    <w:p w:rsidR="00C2699C" w:rsidRPr="005312CA" w:rsidRDefault="005A395F" w:rsidP="005312CA">
      <w:pPr>
        <w:rPr>
          <w:rFonts w:eastAsiaTheme="minorHAnsi"/>
          <w:szCs w:val="20"/>
        </w:rPr>
      </w:pPr>
      <w:r w:rsidRPr="005312CA">
        <w:rPr>
          <w:rFonts w:eastAsiaTheme="minorHAnsi"/>
          <w:b/>
          <w:szCs w:val="20"/>
        </w:rPr>
        <w:tab/>
      </w:r>
      <w:r w:rsidR="00041676" w:rsidRPr="00C81198">
        <w:rPr>
          <w:rFonts w:eastAsiaTheme="minorHAnsi"/>
          <w:b/>
          <w:szCs w:val="20"/>
        </w:rPr>
        <w:t>A.</w:t>
      </w:r>
      <w:r w:rsidR="00041676" w:rsidRPr="005312CA">
        <w:rPr>
          <w:rFonts w:eastAsiaTheme="minorHAnsi"/>
          <w:b/>
          <w:szCs w:val="20"/>
        </w:rPr>
        <w:tab/>
      </w:r>
      <w:r w:rsidR="00C2699C" w:rsidRPr="005312CA">
        <w:rPr>
          <w:rFonts w:eastAsiaTheme="minorHAnsi"/>
          <w:b/>
          <w:szCs w:val="20"/>
        </w:rPr>
        <w:t>Federal emergency license by examination</w:t>
      </w:r>
      <w:r w:rsidR="00C2699C" w:rsidRPr="005312CA">
        <w:rPr>
          <w:rFonts w:eastAsiaTheme="minorHAnsi"/>
          <w:szCs w:val="20"/>
        </w:rPr>
        <w:t>. Physicians currently licensed in a state in which a major disaster has been declared may be issued a federal emergency license in New Mexico. The board may waive specific documentation required in 16.17.2.9 NMAC if the applicant is unable to obtain the documentation from individuals or institutions located in the disaster area. Nothing in this provision shall constitute a waiver of the requirements for licensure contained in Subsection A of 16.17.2.9 NMAC.</w:t>
      </w:r>
    </w:p>
    <w:p w:rsidR="00C2699C" w:rsidRPr="005312CA" w:rsidRDefault="005A395F" w:rsidP="005312CA">
      <w:pPr>
        <w:rPr>
          <w:rFonts w:eastAsiaTheme="minorHAnsi"/>
          <w:szCs w:val="20"/>
        </w:rPr>
      </w:pPr>
      <w:r w:rsidRPr="005312CA">
        <w:rPr>
          <w:rFonts w:eastAsiaTheme="minorHAnsi"/>
          <w:b/>
          <w:szCs w:val="20"/>
        </w:rPr>
        <w:tab/>
      </w:r>
      <w:r w:rsidR="00041676" w:rsidRPr="00C81198">
        <w:rPr>
          <w:rFonts w:eastAsiaTheme="minorHAnsi"/>
          <w:b/>
          <w:szCs w:val="20"/>
        </w:rPr>
        <w:t>B.</w:t>
      </w:r>
      <w:r w:rsidR="00041676" w:rsidRPr="005312CA">
        <w:rPr>
          <w:rFonts w:eastAsiaTheme="minorHAnsi"/>
          <w:b/>
          <w:szCs w:val="20"/>
        </w:rPr>
        <w:tab/>
      </w:r>
      <w:r w:rsidR="00C2699C" w:rsidRPr="005312CA">
        <w:rPr>
          <w:rFonts w:eastAsiaTheme="minorHAnsi"/>
          <w:b/>
          <w:szCs w:val="20"/>
        </w:rPr>
        <w:t>Federal emergency license by endorsement</w:t>
      </w:r>
      <w:r w:rsidR="00C2699C" w:rsidRPr="005312CA">
        <w:rPr>
          <w:rFonts w:eastAsiaTheme="minorHAnsi"/>
          <w:szCs w:val="20"/>
        </w:rPr>
        <w:t>. Physicians currently licensed in a state in which a major disaster has been issued a federal emergency license in New Mexico. The board may waive specific requirements of 16.17.2.9 NMAC if the applicant is unable to obtain the documentation from individuals or institutions located in the disaster area. Nothing in this provision shall constitute a waiver of the requirements for licensure contained in Subsection A of 16.17.2.9 NMAC. The following requirements will apply to applicants under this provision:</w:t>
      </w:r>
    </w:p>
    <w:p w:rsidR="00C2699C" w:rsidRPr="005312CA" w:rsidRDefault="005A395F" w:rsidP="005312CA">
      <w:pPr>
        <w:rPr>
          <w:rFonts w:eastAsiaTheme="minorHAnsi"/>
          <w:szCs w:val="20"/>
        </w:rPr>
      </w:pPr>
      <w:r w:rsidRPr="005312CA">
        <w:rPr>
          <w:rFonts w:eastAsiaTheme="minorHAnsi"/>
          <w:b/>
          <w:szCs w:val="20"/>
        </w:rPr>
        <w:lastRenderedPageBreak/>
        <w:tab/>
      </w:r>
      <w:r w:rsidRPr="005312CA">
        <w:rPr>
          <w:rFonts w:eastAsiaTheme="minorHAnsi"/>
          <w:b/>
          <w:szCs w:val="20"/>
        </w:rPr>
        <w:tab/>
      </w:r>
      <w:r w:rsidR="00C2699C" w:rsidRPr="005312CA">
        <w:rPr>
          <w:rFonts w:eastAsiaTheme="minorHAnsi"/>
          <w:szCs w:val="20"/>
        </w:rPr>
        <w:t>(1)</w:t>
      </w:r>
      <w:r w:rsidR="005737F6" w:rsidRPr="005312CA">
        <w:rPr>
          <w:rFonts w:eastAsiaTheme="minorHAnsi"/>
          <w:szCs w:val="20"/>
        </w:rPr>
        <w:tab/>
      </w:r>
      <w:r w:rsidR="00C2699C" w:rsidRPr="005312CA">
        <w:rPr>
          <w:rFonts w:eastAsiaTheme="minorHAnsi"/>
          <w:szCs w:val="20"/>
        </w:rPr>
        <w:t>a completed signed application, is required, accompanied by proof of identity, which may include a copy of a driver’s license, passport or other photo identification issued by a governmental entity;</w:t>
      </w:r>
    </w:p>
    <w:p w:rsidR="00C2699C" w:rsidRPr="005312CA" w:rsidRDefault="005A395F"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5312CA">
        <w:rPr>
          <w:rFonts w:eastAsiaTheme="minorHAnsi"/>
          <w:szCs w:val="20"/>
        </w:rPr>
        <w:t>(2)</w:t>
      </w:r>
      <w:r w:rsidR="005737F6" w:rsidRPr="005312CA">
        <w:rPr>
          <w:rFonts w:eastAsiaTheme="minorHAnsi"/>
          <w:szCs w:val="20"/>
        </w:rPr>
        <w:tab/>
      </w:r>
      <w:r w:rsidR="00C2699C" w:rsidRPr="005312CA">
        <w:rPr>
          <w:rFonts w:eastAsiaTheme="minorHAnsi"/>
          <w:szCs w:val="20"/>
        </w:rPr>
        <w:t>the board will consider the required three years of practice experience to be met through any combination of postgraduate medical education and actual work experience;</w:t>
      </w:r>
    </w:p>
    <w:p w:rsidR="00C2699C" w:rsidRPr="005312CA" w:rsidRDefault="005A395F"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5312CA">
        <w:rPr>
          <w:rFonts w:eastAsiaTheme="minorHAnsi"/>
          <w:szCs w:val="20"/>
        </w:rPr>
        <w:t>(3)</w:t>
      </w:r>
      <w:r w:rsidR="005737F6" w:rsidRPr="005312CA">
        <w:rPr>
          <w:rFonts w:eastAsiaTheme="minorHAnsi"/>
          <w:szCs w:val="20"/>
        </w:rPr>
        <w:tab/>
      </w:r>
      <w:r w:rsidR="00C2699C" w:rsidRPr="005312CA">
        <w:rPr>
          <w:rFonts w:eastAsiaTheme="minorHAnsi"/>
          <w:szCs w:val="20"/>
        </w:rPr>
        <w:t>the board may waive any requirements for recommendation forms or verification of work experience forms;</w:t>
      </w:r>
    </w:p>
    <w:p w:rsidR="00C2699C" w:rsidRPr="005312CA" w:rsidRDefault="005A395F" w:rsidP="005312CA">
      <w:pPr>
        <w:rPr>
          <w:rFonts w:eastAsiaTheme="minorHAnsi"/>
          <w:szCs w:val="20"/>
        </w:rPr>
      </w:pPr>
      <w:r w:rsidRPr="005312CA">
        <w:rPr>
          <w:rFonts w:eastAsiaTheme="minorHAnsi"/>
          <w:b/>
          <w:szCs w:val="20"/>
        </w:rPr>
        <w:tab/>
      </w:r>
      <w:r w:rsidRPr="005312CA">
        <w:rPr>
          <w:rFonts w:eastAsiaTheme="minorHAnsi"/>
          <w:b/>
          <w:szCs w:val="20"/>
        </w:rPr>
        <w:tab/>
      </w:r>
      <w:r w:rsidR="00C2699C" w:rsidRPr="005312CA">
        <w:rPr>
          <w:rFonts w:eastAsiaTheme="minorHAnsi"/>
          <w:szCs w:val="20"/>
        </w:rPr>
        <w:t>(4)</w:t>
      </w:r>
      <w:r w:rsidR="005737F6" w:rsidRPr="005312CA">
        <w:rPr>
          <w:rFonts w:eastAsiaTheme="minorHAnsi"/>
          <w:szCs w:val="20"/>
        </w:rPr>
        <w:tab/>
      </w:r>
      <w:r w:rsidR="00C2699C" w:rsidRPr="005312CA">
        <w:rPr>
          <w:rFonts w:eastAsiaTheme="minorHAnsi"/>
          <w:szCs w:val="20"/>
        </w:rPr>
        <w:t xml:space="preserve">other required verification will be obtained online by board staff to include: current licensure status, national practitioners data bank, federation of state medical board disciplinary database, AOA records of education and postgraduate training, and the records of the </w:t>
      </w:r>
      <w:r w:rsidR="00941E10">
        <w:rPr>
          <w:rFonts w:eastAsiaTheme="minorHAnsi"/>
          <w:szCs w:val="20"/>
        </w:rPr>
        <w:t>b</w:t>
      </w:r>
      <w:r w:rsidR="00C2699C" w:rsidRPr="005312CA">
        <w:rPr>
          <w:rFonts w:eastAsiaTheme="minorHAnsi"/>
          <w:szCs w:val="20"/>
        </w:rPr>
        <w:t xml:space="preserve">ureau of </w:t>
      </w:r>
      <w:r w:rsidR="00941E10">
        <w:rPr>
          <w:rFonts w:eastAsiaTheme="minorHAnsi"/>
          <w:szCs w:val="20"/>
        </w:rPr>
        <w:t>o</w:t>
      </w:r>
      <w:r w:rsidR="00C2699C" w:rsidRPr="005312CA">
        <w:rPr>
          <w:rFonts w:eastAsiaTheme="minorHAnsi"/>
          <w:szCs w:val="20"/>
        </w:rPr>
        <w:t xml:space="preserve">steopathic </w:t>
      </w:r>
      <w:r w:rsidR="004402F0">
        <w:rPr>
          <w:rFonts w:eastAsiaTheme="minorHAnsi"/>
          <w:szCs w:val="20"/>
        </w:rPr>
        <w:t>s</w:t>
      </w:r>
      <w:r w:rsidR="00C2699C" w:rsidRPr="005312CA">
        <w:rPr>
          <w:rFonts w:eastAsiaTheme="minorHAnsi"/>
          <w:szCs w:val="20"/>
        </w:rPr>
        <w:t>pecialties to confirm board certification status.</w:t>
      </w:r>
    </w:p>
    <w:p w:rsidR="00C2699C" w:rsidRPr="005312CA" w:rsidRDefault="005A395F" w:rsidP="005312CA">
      <w:pPr>
        <w:rPr>
          <w:rFonts w:eastAsiaTheme="minorHAnsi"/>
          <w:szCs w:val="20"/>
        </w:rPr>
      </w:pPr>
      <w:r w:rsidRPr="005312CA">
        <w:rPr>
          <w:rFonts w:eastAsiaTheme="minorHAnsi"/>
          <w:b/>
          <w:szCs w:val="20"/>
        </w:rPr>
        <w:tab/>
      </w:r>
      <w:r w:rsidR="00C2699C" w:rsidRPr="00C81198">
        <w:rPr>
          <w:rFonts w:eastAsiaTheme="minorHAnsi"/>
          <w:b/>
          <w:szCs w:val="20"/>
        </w:rPr>
        <w:t>C.</w:t>
      </w:r>
      <w:r w:rsidR="005737F6" w:rsidRPr="005312CA">
        <w:rPr>
          <w:rFonts w:eastAsiaTheme="minorHAnsi"/>
          <w:b/>
          <w:szCs w:val="20"/>
        </w:rPr>
        <w:tab/>
      </w:r>
      <w:r w:rsidR="00C2699C" w:rsidRPr="005312CA">
        <w:rPr>
          <w:rFonts w:eastAsiaTheme="minorHAnsi"/>
          <w:b/>
          <w:szCs w:val="20"/>
        </w:rPr>
        <w:t>License expiration</w:t>
      </w:r>
      <w:r w:rsidR="00C2699C" w:rsidRPr="005312CA">
        <w:rPr>
          <w:rFonts w:eastAsiaTheme="minorHAnsi"/>
          <w:szCs w:val="20"/>
        </w:rPr>
        <w:t xml:space="preserve">. Initial federal emergency licenses shall be valid for not less than three months or more than </w:t>
      </w:r>
      <w:r w:rsidR="004402F0" w:rsidRPr="009F4C1B">
        <w:rPr>
          <w:rFonts w:eastAsiaTheme="minorHAnsi"/>
          <w:szCs w:val="20"/>
        </w:rPr>
        <w:t>15</w:t>
      </w:r>
      <w:r w:rsidR="00C2699C" w:rsidRPr="009F4C1B">
        <w:rPr>
          <w:rFonts w:eastAsiaTheme="minorHAnsi"/>
          <w:szCs w:val="20"/>
        </w:rPr>
        <w:t xml:space="preserve"> month</w:t>
      </w:r>
      <w:bookmarkStart w:id="0" w:name="_GoBack"/>
      <w:bookmarkEnd w:id="0"/>
      <w:r w:rsidR="00C2699C" w:rsidRPr="005312CA">
        <w:rPr>
          <w:rFonts w:eastAsiaTheme="minorHAnsi"/>
          <w:szCs w:val="20"/>
        </w:rPr>
        <w:t>s. Licenses shall be renewed on July 1 following the date of issue pursuant to 16.17.4.8</w:t>
      </w:r>
      <w:r w:rsidR="004402F0">
        <w:rPr>
          <w:rFonts w:eastAsiaTheme="minorHAnsi"/>
          <w:szCs w:val="20"/>
        </w:rPr>
        <w:t xml:space="preserve"> NMAC</w:t>
      </w:r>
      <w:r w:rsidR="00C2699C" w:rsidRPr="005312CA">
        <w:rPr>
          <w:rFonts w:eastAsiaTheme="minorHAnsi"/>
          <w:szCs w:val="20"/>
        </w:rPr>
        <w:t>. The board reserves the right to request additional documentation, including but not limited to recommendation forms and work experience verification forms prior to approving license renewal. At the time a federal emergency license is approved for renewal it will be transferred to a full osteopathic medical license subject to all applicable fees.</w:t>
      </w:r>
    </w:p>
    <w:p w:rsidR="007C069A" w:rsidRPr="005312CA" w:rsidRDefault="007C069A" w:rsidP="005312CA">
      <w:pPr>
        <w:rPr>
          <w:szCs w:val="20"/>
        </w:rPr>
      </w:pPr>
      <w:r w:rsidRPr="005312CA">
        <w:rPr>
          <w:szCs w:val="20"/>
        </w:rPr>
        <w:t>[16.17.</w:t>
      </w:r>
      <w:r w:rsidR="007A330F" w:rsidRPr="005312CA">
        <w:rPr>
          <w:szCs w:val="20"/>
        </w:rPr>
        <w:t>2</w:t>
      </w:r>
      <w:r w:rsidRPr="005312CA">
        <w:rPr>
          <w:szCs w:val="20"/>
        </w:rPr>
        <w:t>.1</w:t>
      </w:r>
      <w:r w:rsidR="007A330F" w:rsidRPr="005312CA">
        <w:rPr>
          <w:szCs w:val="20"/>
        </w:rPr>
        <w:t>8</w:t>
      </w:r>
      <w:r w:rsidRPr="005312CA">
        <w:rPr>
          <w:szCs w:val="20"/>
        </w:rPr>
        <w:t xml:space="preserve"> NMAC - N, 6-11-2018]</w:t>
      </w:r>
    </w:p>
    <w:p w:rsidR="00C2699C" w:rsidRPr="005312CA" w:rsidRDefault="00C2699C" w:rsidP="005312CA">
      <w:pPr>
        <w:rPr>
          <w:szCs w:val="20"/>
        </w:rPr>
      </w:pPr>
    </w:p>
    <w:p w:rsidR="00C2699C" w:rsidRPr="005312CA" w:rsidRDefault="00C2699C" w:rsidP="005312CA">
      <w:pPr>
        <w:rPr>
          <w:szCs w:val="20"/>
        </w:rPr>
      </w:pPr>
      <w:r w:rsidRPr="005312CA">
        <w:rPr>
          <w:b/>
          <w:bCs/>
          <w:szCs w:val="20"/>
        </w:rPr>
        <w:t>HISTORY OF 16.17.2 NMAC:</w:t>
      </w:r>
    </w:p>
    <w:p w:rsidR="00C2699C" w:rsidRPr="005312CA" w:rsidRDefault="00C2699C" w:rsidP="005312CA">
      <w:pPr>
        <w:rPr>
          <w:szCs w:val="20"/>
        </w:rPr>
      </w:pPr>
      <w:r w:rsidRPr="005312CA">
        <w:rPr>
          <w:b/>
          <w:bCs/>
          <w:szCs w:val="20"/>
        </w:rPr>
        <w:t>Pre-NMAC History:</w:t>
      </w:r>
      <w:r w:rsidRPr="005312CA">
        <w:rPr>
          <w:szCs w:val="20"/>
        </w:rPr>
        <w:t xml:space="preserve">  The material in this part was derived from that previously filed with the state records center and archives:</w:t>
      </w:r>
    </w:p>
    <w:p w:rsidR="00C2699C" w:rsidRPr="005312CA" w:rsidRDefault="00C2699C" w:rsidP="005312CA">
      <w:pPr>
        <w:rPr>
          <w:szCs w:val="20"/>
        </w:rPr>
      </w:pPr>
      <w:r w:rsidRPr="005312CA">
        <w:rPr>
          <w:szCs w:val="20"/>
        </w:rPr>
        <w:lastRenderedPageBreak/>
        <w:t>BOSE 69-1, Practice Guide for Osteopathic Physicians and Surgeons in New Mexico, filed 06-05-1969.</w:t>
      </w:r>
    </w:p>
    <w:p w:rsidR="00C2699C" w:rsidRPr="005312CA" w:rsidRDefault="00C2699C" w:rsidP="005312CA">
      <w:pPr>
        <w:rPr>
          <w:szCs w:val="20"/>
        </w:rPr>
      </w:pPr>
      <w:r w:rsidRPr="005312CA">
        <w:rPr>
          <w:szCs w:val="20"/>
        </w:rPr>
        <w:t>Rule 2, Application for Licensure, filed 12-07-1988.</w:t>
      </w:r>
    </w:p>
    <w:p w:rsidR="00C2699C" w:rsidRPr="005312CA" w:rsidRDefault="00C2699C" w:rsidP="005312CA">
      <w:pPr>
        <w:rPr>
          <w:szCs w:val="20"/>
        </w:rPr>
      </w:pPr>
    </w:p>
    <w:p w:rsidR="00C2699C" w:rsidRPr="005312CA" w:rsidRDefault="00C2699C" w:rsidP="005312CA">
      <w:pPr>
        <w:rPr>
          <w:szCs w:val="20"/>
        </w:rPr>
      </w:pPr>
      <w:r w:rsidRPr="005312CA">
        <w:rPr>
          <w:b/>
          <w:bCs/>
          <w:szCs w:val="20"/>
        </w:rPr>
        <w:t>History of Repealed Material:</w:t>
      </w:r>
      <w:r w:rsidRPr="005312CA">
        <w:rPr>
          <w:szCs w:val="20"/>
        </w:rPr>
        <w:t xml:space="preserve">  Rule 2, Application for Licensure (filed 12-07-1988) repealed 10-29-2004.</w:t>
      </w:r>
    </w:p>
    <w:p w:rsidR="00C2699C" w:rsidRPr="005312CA" w:rsidRDefault="007C069A" w:rsidP="005312CA">
      <w:pPr>
        <w:rPr>
          <w:szCs w:val="20"/>
        </w:rPr>
      </w:pPr>
      <w:r w:rsidRPr="005312CA">
        <w:rPr>
          <w:szCs w:val="20"/>
        </w:rPr>
        <w:t>16.17.2 NMAC, Application for Licensure, repealed effective 6-11-2018</w:t>
      </w:r>
    </w:p>
    <w:p w:rsidR="007C069A" w:rsidRPr="005312CA" w:rsidRDefault="007C069A" w:rsidP="005312CA">
      <w:pPr>
        <w:rPr>
          <w:szCs w:val="20"/>
        </w:rPr>
      </w:pPr>
    </w:p>
    <w:p w:rsidR="00C2699C" w:rsidRPr="005312CA" w:rsidRDefault="00C2699C" w:rsidP="005312CA">
      <w:pPr>
        <w:rPr>
          <w:szCs w:val="20"/>
        </w:rPr>
      </w:pPr>
      <w:r w:rsidRPr="005312CA">
        <w:rPr>
          <w:b/>
          <w:bCs/>
          <w:szCs w:val="20"/>
        </w:rPr>
        <w:t>Other History:</w:t>
      </w:r>
    </w:p>
    <w:p w:rsidR="00C2699C" w:rsidRPr="005312CA" w:rsidRDefault="00C2699C" w:rsidP="005312CA">
      <w:pPr>
        <w:rPr>
          <w:szCs w:val="20"/>
        </w:rPr>
      </w:pPr>
      <w:r w:rsidRPr="005312CA">
        <w:rPr>
          <w:szCs w:val="20"/>
        </w:rPr>
        <w:t>Rule 2, Application for Licensure (filed 12-07-1988) replaced by 16.17.2 NMAC, Application for Licensure, effective 10-29-2004.</w:t>
      </w:r>
    </w:p>
    <w:sectPr w:rsidR="00C2699C" w:rsidRPr="005312CA" w:rsidSect="00A12A07">
      <w:footerReference w:type="even" r:id="rId6"/>
      <w:footerReference w:type="default" r:id="rId7"/>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93A" w:rsidRDefault="0028393A">
      <w:r>
        <w:separator/>
      </w:r>
    </w:p>
  </w:endnote>
  <w:endnote w:type="continuationSeparator" w:id="0">
    <w:p w:rsidR="0028393A" w:rsidRDefault="0028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2B" w:rsidRDefault="008C162B" w:rsidP="00F3503A">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162B" w:rsidRDefault="008C162B" w:rsidP="00A12A0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092066"/>
      <w:docPartObj>
        <w:docPartGallery w:val="Page Numbers (Bottom of Page)"/>
        <w:docPartUnique/>
      </w:docPartObj>
    </w:sdtPr>
    <w:sdtEndPr>
      <w:rPr>
        <w:noProof/>
      </w:rPr>
    </w:sdtEndPr>
    <w:sdtContent>
      <w:p w:rsidR="00986D40" w:rsidRDefault="001C7CE3">
        <w:pPr>
          <w:pStyle w:val="Footer"/>
        </w:pPr>
        <w:r>
          <w:t xml:space="preserve">16.17.2 NMAC </w:t>
        </w:r>
        <w:r>
          <w:ptab w:relativeTo="indent" w:alignment="right" w:leader="none"/>
        </w:r>
        <w:r>
          <w:fldChar w:fldCharType="begin"/>
        </w:r>
        <w:r>
          <w:instrText xml:space="preserve"> PAGE   \* MERGEFORMAT </w:instrText>
        </w:r>
        <w:r>
          <w:fldChar w:fldCharType="separate"/>
        </w:r>
        <w:r w:rsidR="009F4C1B">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93A" w:rsidRDefault="0028393A">
      <w:r>
        <w:separator/>
      </w:r>
    </w:p>
  </w:footnote>
  <w:footnote w:type="continuationSeparator" w:id="0">
    <w:p w:rsidR="0028393A" w:rsidRDefault="00283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57"/>
    <w:rsid w:val="00003904"/>
    <w:rsid w:val="00006D07"/>
    <w:rsid w:val="000121CD"/>
    <w:rsid w:val="0001418F"/>
    <w:rsid w:val="000260DE"/>
    <w:rsid w:val="00041676"/>
    <w:rsid w:val="000470B9"/>
    <w:rsid w:val="00054046"/>
    <w:rsid w:val="00060F21"/>
    <w:rsid w:val="0006462C"/>
    <w:rsid w:val="00066D63"/>
    <w:rsid w:val="00077C1B"/>
    <w:rsid w:val="000A1939"/>
    <w:rsid w:val="000B13D5"/>
    <w:rsid w:val="000C1DA0"/>
    <w:rsid w:val="000C2552"/>
    <w:rsid w:val="000D168C"/>
    <w:rsid w:val="00110232"/>
    <w:rsid w:val="0011475C"/>
    <w:rsid w:val="00124D28"/>
    <w:rsid w:val="00134D26"/>
    <w:rsid w:val="00144D9B"/>
    <w:rsid w:val="00145253"/>
    <w:rsid w:val="00146303"/>
    <w:rsid w:val="00162366"/>
    <w:rsid w:val="00162418"/>
    <w:rsid w:val="0016275C"/>
    <w:rsid w:val="001738F1"/>
    <w:rsid w:val="00193C3D"/>
    <w:rsid w:val="001C6539"/>
    <w:rsid w:val="001C7CE3"/>
    <w:rsid w:val="001D4138"/>
    <w:rsid w:val="001D6386"/>
    <w:rsid w:val="001E7826"/>
    <w:rsid w:val="00210BE4"/>
    <w:rsid w:val="00224893"/>
    <w:rsid w:val="00225F6C"/>
    <w:rsid w:val="00237017"/>
    <w:rsid w:val="002652E4"/>
    <w:rsid w:val="002759D7"/>
    <w:rsid w:val="00277454"/>
    <w:rsid w:val="00280572"/>
    <w:rsid w:val="0028393A"/>
    <w:rsid w:val="00293F83"/>
    <w:rsid w:val="0029672E"/>
    <w:rsid w:val="002A7BFB"/>
    <w:rsid w:val="002F4736"/>
    <w:rsid w:val="00302956"/>
    <w:rsid w:val="00316124"/>
    <w:rsid w:val="0032071C"/>
    <w:rsid w:val="00332163"/>
    <w:rsid w:val="00336F09"/>
    <w:rsid w:val="00341B34"/>
    <w:rsid w:val="00342CB2"/>
    <w:rsid w:val="00347018"/>
    <w:rsid w:val="00352611"/>
    <w:rsid w:val="003572BE"/>
    <w:rsid w:val="00357658"/>
    <w:rsid w:val="00365CE2"/>
    <w:rsid w:val="00373FAE"/>
    <w:rsid w:val="00376DF4"/>
    <w:rsid w:val="0038584C"/>
    <w:rsid w:val="00394019"/>
    <w:rsid w:val="003C2C1F"/>
    <w:rsid w:val="003D286D"/>
    <w:rsid w:val="003E0280"/>
    <w:rsid w:val="003E6EF1"/>
    <w:rsid w:val="00400BFA"/>
    <w:rsid w:val="00414357"/>
    <w:rsid w:val="00425095"/>
    <w:rsid w:val="00433F3E"/>
    <w:rsid w:val="00437625"/>
    <w:rsid w:val="004402F0"/>
    <w:rsid w:val="00441278"/>
    <w:rsid w:val="00454C2F"/>
    <w:rsid w:val="00457E90"/>
    <w:rsid w:val="00480040"/>
    <w:rsid w:val="004870B8"/>
    <w:rsid w:val="004A0BDE"/>
    <w:rsid w:val="004A1929"/>
    <w:rsid w:val="004A7336"/>
    <w:rsid w:val="004C5F77"/>
    <w:rsid w:val="004D1E25"/>
    <w:rsid w:val="004D31D7"/>
    <w:rsid w:val="004D6AA4"/>
    <w:rsid w:val="004E42DA"/>
    <w:rsid w:val="004E5CA8"/>
    <w:rsid w:val="004F3B38"/>
    <w:rsid w:val="004F45AC"/>
    <w:rsid w:val="0051220F"/>
    <w:rsid w:val="0051719F"/>
    <w:rsid w:val="0052284A"/>
    <w:rsid w:val="005312CA"/>
    <w:rsid w:val="00554119"/>
    <w:rsid w:val="005666DF"/>
    <w:rsid w:val="005737F6"/>
    <w:rsid w:val="00576978"/>
    <w:rsid w:val="005A395F"/>
    <w:rsid w:val="005B400F"/>
    <w:rsid w:val="005D5C6E"/>
    <w:rsid w:val="005F1B8B"/>
    <w:rsid w:val="005F4220"/>
    <w:rsid w:val="00600FCC"/>
    <w:rsid w:val="0060495A"/>
    <w:rsid w:val="00616A03"/>
    <w:rsid w:val="00617490"/>
    <w:rsid w:val="0062586A"/>
    <w:rsid w:val="00626F4F"/>
    <w:rsid w:val="00650586"/>
    <w:rsid w:val="00651C5A"/>
    <w:rsid w:val="00661F2B"/>
    <w:rsid w:val="006A0C8D"/>
    <w:rsid w:val="006A43ED"/>
    <w:rsid w:val="006C1208"/>
    <w:rsid w:val="006E0D69"/>
    <w:rsid w:val="006E1E5B"/>
    <w:rsid w:val="00701032"/>
    <w:rsid w:val="00706F8D"/>
    <w:rsid w:val="0072312B"/>
    <w:rsid w:val="00773FF5"/>
    <w:rsid w:val="00777096"/>
    <w:rsid w:val="007848D9"/>
    <w:rsid w:val="007919E3"/>
    <w:rsid w:val="0079675E"/>
    <w:rsid w:val="00796F62"/>
    <w:rsid w:val="007A2546"/>
    <w:rsid w:val="007A330F"/>
    <w:rsid w:val="007A36D4"/>
    <w:rsid w:val="007A46F1"/>
    <w:rsid w:val="007C069A"/>
    <w:rsid w:val="007C4DF9"/>
    <w:rsid w:val="007D2EA5"/>
    <w:rsid w:val="007D4A57"/>
    <w:rsid w:val="007D5E79"/>
    <w:rsid w:val="007D6750"/>
    <w:rsid w:val="007E4BA3"/>
    <w:rsid w:val="007E607F"/>
    <w:rsid w:val="007E6FF2"/>
    <w:rsid w:val="0080584C"/>
    <w:rsid w:val="00834529"/>
    <w:rsid w:val="00840040"/>
    <w:rsid w:val="00843C4C"/>
    <w:rsid w:val="00856250"/>
    <w:rsid w:val="00860C85"/>
    <w:rsid w:val="0087051E"/>
    <w:rsid w:val="00872067"/>
    <w:rsid w:val="00875E5C"/>
    <w:rsid w:val="008839A3"/>
    <w:rsid w:val="0088757C"/>
    <w:rsid w:val="008A2442"/>
    <w:rsid w:val="008A6D4C"/>
    <w:rsid w:val="008B4408"/>
    <w:rsid w:val="008C162B"/>
    <w:rsid w:val="008E3CF3"/>
    <w:rsid w:val="008E4142"/>
    <w:rsid w:val="008E5BED"/>
    <w:rsid w:val="009050AE"/>
    <w:rsid w:val="0093035B"/>
    <w:rsid w:val="00934F2C"/>
    <w:rsid w:val="00941E10"/>
    <w:rsid w:val="00960D66"/>
    <w:rsid w:val="0096585C"/>
    <w:rsid w:val="00971E6C"/>
    <w:rsid w:val="00972340"/>
    <w:rsid w:val="00977130"/>
    <w:rsid w:val="00981B5F"/>
    <w:rsid w:val="009837A9"/>
    <w:rsid w:val="00986D40"/>
    <w:rsid w:val="009B5A41"/>
    <w:rsid w:val="009B69F3"/>
    <w:rsid w:val="009C14F7"/>
    <w:rsid w:val="009F3F97"/>
    <w:rsid w:val="009F4C1B"/>
    <w:rsid w:val="009F6B1B"/>
    <w:rsid w:val="00A04ECC"/>
    <w:rsid w:val="00A1088A"/>
    <w:rsid w:val="00A12A07"/>
    <w:rsid w:val="00A228EA"/>
    <w:rsid w:val="00A22E68"/>
    <w:rsid w:val="00A26F8B"/>
    <w:rsid w:val="00A270ED"/>
    <w:rsid w:val="00A459F1"/>
    <w:rsid w:val="00A507A8"/>
    <w:rsid w:val="00A56753"/>
    <w:rsid w:val="00A57308"/>
    <w:rsid w:val="00A671C4"/>
    <w:rsid w:val="00A812EA"/>
    <w:rsid w:val="00A86819"/>
    <w:rsid w:val="00AA0088"/>
    <w:rsid w:val="00AA23A6"/>
    <w:rsid w:val="00AB4B41"/>
    <w:rsid w:val="00AB4C34"/>
    <w:rsid w:val="00AD11BF"/>
    <w:rsid w:val="00AE2058"/>
    <w:rsid w:val="00AE7D09"/>
    <w:rsid w:val="00AE7E58"/>
    <w:rsid w:val="00AF0A90"/>
    <w:rsid w:val="00B07C2B"/>
    <w:rsid w:val="00B10889"/>
    <w:rsid w:val="00B13F41"/>
    <w:rsid w:val="00B21905"/>
    <w:rsid w:val="00B51FB5"/>
    <w:rsid w:val="00B70F5F"/>
    <w:rsid w:val="00B72A83"/>
    <w:rsid w:val="00B838CD"/>
    <w:rsid w:val="00B96A0B"/>
    <w:rsid w:val="00BA6245"/>
    <w:rsid w:val="00BB26A8"/>
    <w:rsid w:val="00BE4A23"/>
    <w:rsid w:val="00BE78AB"/>
    <w:rsid w:val="00BF7DDB"/>
    <w:rsid w:val="00C17B55"/>
    <w:rsid w:val="00C2050E"/>
    <w:rsid w:val="00C23154"/>
    <w:rsid w:val="00C25B58"/>
    <w:rsid w:val="00C2699C"/>
    <w:rsid w:val="00C306CD"/>
    <w:rsid w:val="00C30BE4"/>
    <w:rsid w:val="00C30E20"/>
    <w:rsid w:val="00C3479E"/>
    <w:rsid w:val="00C44117"/>
    <w:rsid w:val="00C53ED9"/>
    <w:rsid w:val="00C54CA3"/>
    <w:rsid w:val="00C57312"/>
    <w:rsid w:val="00C67814"/>
    <w:rsid w:val="00C74AA6"/>
    <w:rsid w:val="00C7535D"/>
    <w:rsid w:val="00C81198"/>
    <w:rsid w:val="00C8166F"/>
    <w:rsid w:val="00C81D71"/>
    <w:rsid w:val="00C82540"/>
    <w:rsid w:val="00C8632C"/>
    <w:rsid w:val="00C92DBC"/>
    <w:rsid w:val="00CA7768"/>
    <w:rsid w:val="00CB548D"/>
    <w:rsid w:val="00CB6E7F"/>
    <w:rsid w:val="00CC0FA9"/>
    <w:rsid w:val="00CD2B66"/>
    <w:rsid w:val="00CD2CA9"/>
    <w:rsid w:val="00CE2B12"/>
    <w:rsid w:val="00CE369B"/>
    <w:rsid w:val="00CE6056"/>
    <w:rsid w:val="00CF0DBF"/>
    <w:rsid w:val="00D02109"/>
    <w:rsid w:val="00D056F1"/>
    <w:rsid w:val="00D14716"/>
    <w:rsid w:val="00D20A4D"/>
    <w:rsid w:val="00D257DE"/>
    <w:rsid w:val="00D367ED"/>
    <w:rsid w:val="00D4478C"/>
    <w:rsid w:val="00D527E4"/>
    <w:rsid w:val="00D538DE"/>
    <w:rsid w:val="00D65164"/>
    <w:rsid w:val="00D76C1E"/>
    <w:rsid w:val="00DA49D7"/>
    <w:rsid w:val="00DA670E"/>
    <w:rsid w:val="00DB0158"/>
    <w:rsid w:val="00DB43A9"/>
    <w:rsid w:val="00DB4AE1"/>
    <w:rsid w:val="00DB4EBD"/>
    <w:rsid w:val="00DB64D1"/>
    <w:rsid w:val="00DB7087"/>
    <w:rsid w:val="00DC1A36"/>
    <w:rsid w:val="00DC7927"/>
    <w:rsid w:val="00DE0FA2"/>
    <w:rsid w:val="00DE2AAB"/>
    <w:rsid w:val="00E04BDA"/>
    <w:rsid w:val="00E130C8"/>
    <w:rsid w:val="00E2176D"/>
    <w:rsid w:val="00E303BA"/>
    <w:rsid w:val="00E33F64"/>
    <w:rsid w:val="00E431DC"/>
    <w:rsid w:val="00E459CB"/>
    <w:rsid w:val="00E47908"/>
    <w:rsid w:val="00E512F5"/>
    <w:rsid w:val="00E57CE8"/>
    <w:rsid w:val="00E621F4"/>
    <w:rsid w:val="00E65B4A"/>
    <w:rsid w:val="00E70957"/>
    <w:rsid w:val="00E75C03"/>
    <w:rsid w:val="00E80527"/>
    <w:rsid w:val="00E80B61"/>
    <w:rsid w:val="00E97FB2"/>
    <w:rsid w:val="00EB092B"/>
    <w:rsid w:val="00EB3C3A"/>
    <w:rsid w:val="00EB6DF7"/>
    <w:rsid w:val="00EC708A"/>
    <w:rsid w:val="00ED06F2"/>
    <w:rsid w:val="00EF30E4"/>
    <w:rsid w:val="00EF7D7A"/>
    <w:rsid w:val="00F23D51"/>
    <w:rsid w:val="00F3503A"/>
    <w:rsid w:val="00F473EB"/>
    <w:rsid w:val="00F50877"/>
    <w:rsid w:val="00F912C8"/>
    <w:rsid w:val="00F928F3"/>
    <w:rsid w:val="00F93353"/>
    <w:rsid w:val="00FC3DEA"/>
    <w:rsid w:val="00FE24A0"/>
    <w:rsid w:val="00FE24B7"/>
    <w:rsid w:val="00FE6749"/>
    <w:rsid w:val="00FF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A6D3EE-911B-4152-ABB5-041F9132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6DF"/>
    <w:rPr>
      <w:szCs w:val="24"/>
    </w:rPr>
  </w:style>
  <w:style w:type="paragraph" w:styleId="Heading1">
    <w:name w:val="heading 1"/>
    <w:basedOn w:val="Normal"/>
    <w:next w:val="Normal"/>
    <w:rsid w:val="005666DF"/>
    <w:pPr>
      <w:keepNext/>
      <w:outlineLvl w:val="0"/>
    </w:pPr>
    <w:rPr>
      <w:rFonts w:cs="Arial"/>
      <w:bCs/>
      <w:kern w:val="32"/>
      <w:szCs w:val="32"/>
    </w:rPr>
  </w:style>
  <w:style w:type="paragraph" w:styleId="Heading2">
    <w:name w:val="heading 2"/>
    <w:basedOn w:val="Normal"/>
    <w:next w:val="Normal"/>
    <w:rsid w:val="005666DF"/>
    <w:pPr>
      <w:keepNext/>
      <w:outlineLvl w:val="1"/>
    </w:pPr>
    <w:rPr>
      <w:rFonts w:cs="Arial"/>
      <w:bCs/>
      <w:iCs/>
      <w:szCs w:val="28"/>
    </w:rPr>
  </w:style>
  <w:style w:type="paragraph" w:styleId="Heading3">
    <w:name w:val="heading 3"/>
    <w:basedOn w:val="Normal"/>
    <w:next w:val="Normal"/>
    <w:rsid w:val="005666DF"/>
    <w:pPr>
      <w:keepNex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2A07"/>
    <w:pPr>
      <w:tabs>
        <w:tab w:val="center" w:pos="4320"/>
        <w:tab w:val="right" w:pos="8640"/>
      </w:tabs>
    </w:pPr>
  </w:style>
  <w:style w:type="character" w:styleId="PageNumber">
    <w:name w:val="page number"/>
    <w:basedOn w:val="DefaultParagraphFont"/>
    <w:rsid w:val="00A12A07"/>
  </w:style>
  <w:style w:type="paragraph" w:styleId="Footer">
    <w:name w:val="footer"/>
    <w:basedOn w:val="Normal"/>
    <w:link w:val="FooterChar"/>
    <w:uiPriority w:val="99"/>
    <w:unhideWhenUsed/>
    <w:rsid w:val="00986D40"/>
    <w:pPr>
      <w:tabs>
        <w:tab w:val="center" w:pos="4680"/>
        <w:tab w:val="right" w:pos="9360"/>
      </w:tabs>
    </w:pPr>
  </w:style>
  <w:style w:type="character" w:customStyle="1" w:styleId="FooterChar">
    <w:name w:val="Footer Char"/>
    <w:basedOn w:val="DefaultParagraphFont"/>
    <w:link w:val="Footer"/>
    <w:uiPriority w:val="99"/>
    <w:rsid w:val="00986D40"/>
    <w:rPr>
      <w:szCs w:val="24"/>
    </w:rPr>
  </w:style>
  <w:style w:type="paragraph" w:styleId="BalloonText">
    <w:name w:val="Balloon Text"/>
    <w:basedOn w:val="Normal"/>
    <w:link w:val="BalloonTextChar"/>
    <w:semiHidden/>
    <w:unhideWhenUsed/>
    <w:rsid w:val="00E303BA"/>
    <w:rPr>
      <w:rFonts w:ascii="Tahoma" w:hAnsi="Tahoma" w:cs="Tahoma"/>
      <w:sz w:val="16"/>
      <w:szCs w:val="16"/>
    </w:rPr>
  </w:style>
  <w:style w:type="character" w:customStyle="1" w:styleId="BalloonTextChar">
    <w:name w:val="Balloon Text Char"/>
    <w:basedOn w:val="DefaultParagraphFont"/>
    <w:link w:val="BalloonText"/>
    <w:semiHidden/>
    <w:rsid w:val="00E30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3820</Words>
  <Characters>21776</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16.5.16 NMAC</vt:lpstr>
    </vt:vector>
  </TitlesOfParts>
  <Company>SRCA</Company>
  <LinksUpToDate>false</LinksUpToDate>
  <CharactersWithSpaces>25545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16.5.16 NMAC</dc:title>
  <dc:creator>plujan</dc:creator>
  <cp:lastModifiedBy>Roberta Perea</cp:lastModifiedBy>
  <cp:revision>2</cp:revision>
  <cp:lastPrinted>2016-02-24T17:58:00Z</cp:lastPrinted>
  <dcterms:created xsi:type="dcterms:W3CDTF">2018-03-06T15:49:00Z</dcterms:created>
  <dcterms:modified xsi:type="dcterms:W3CDTF">2018-03-06T15:49:00Z</dcterms:modified>
</cp:coreProperties>
</file>