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8E" w:rsidRPr="00AD6FEC" w:rsidRDefault="00A17F8E" w:rsidP="00AD6FEC">
      <w:pPr>
        <w:rPr>
          <w:szCs w:val="20"/>
        </w:rPr>
      </w:pPr>
      <w:r w:rsidRPr="00AD6FEC">
        <w:rPr>
          <w:b/>
          <w:szCs w:val="20"/>
        </w:rPr>
        <w:t>TITLE 12</w:t>
      </w:r>
      <w:r w:rsidRPr="00AD6FEC">
        <w:rPr>
          <w:szCs w:val="20"/>
        </w:rPr>
        <w:tab/>
      </w:r>
      <w:proofErr w:type="gramStart"/>
      <w:r w:rsidRPr="00AD6FEC">
        <w:rPr>
          <w:b/>
          <w:szCs w:val="20"/>
        </w:rPr>
        <w:t>TRADE</w:t>
      </w:r>
      <w:proofErr w:type="gramEnd"/>
      <w:r w:rsidRPr="00AD6FEC">
        <w:rPr>
          <w:b/>
          <w:szCs w:val="20"/>
        </w:rPr>
        <w:t>, COMMERCE AND BANKING</w:t>
      </w:r>
    </w:p>
    <w:p w:rsidR="00A17F8E" w:rsidRPr="00AD6FEC" w:rsidRDefault="00A17F8E" w:rsidP="00AD6FEC">
      <w:pPr>
        <w:rPr>
          <w:b/>
          <w:szCs w:val="20"/>
        </w:rPr>
      </w:pPr>
      <w:r w:rsidRPr="00AD6FEC">
        <w:rPr>
          <w:b/>
          <w:szCs w:val="20"/>
        </w:rPr>
        <w:t>CHAPTER 18</w:t>
      </w:r>
      <w:r w:rsidRPr="00AD6FEC">
        <w:rPr>
          <w:b/>
          <w:szCs w:val="20"/>
        </w:rPr>
        <w:tab/>
        <w:t>LOAN COMPANIES</w:t>
      </w:r>
    </w:p>
    <w:p w:rsidR="00A17F8E" w:rsidRPr="00AD6FEC" w:rsidRDefault="00A17F8E" w:rsidP="00AD6FEC">
      <w:pPr>
        <w:rPr>
          <w:szCs w:val="20"/>
        </w:rPr>
      </w:pPr>
      <w:r w:rsidRPr="00AD6FEC">
        <w:rPr>
          <w:b/>
          <w:szCs w:val="20"/>
        </w:rPr>
        <w:t>PART 7</w:t>
      </w:r>
      <w:r w:rsidRPr="00AD6FEC">
        <w:rPr>
          <w:szCs w:val="20"/>
        </w:rPr>
        <w:tab/>
      </w:r>
      <w:r w:rsidRPr="00AD6FEC">
        <w:rPr>
          <w:szCs w:val="20"/>
        </w:rPr>
        <w:tab/>
      </w:r>
      <w:r w:rsidR="00714362">
        <w:rPr>
          <w:b/>
          <w:szCs w:val="20"/>
        </w:rPr>
        <w:t xml:space="preserve">HEARING PROCEDURES FOR SMALL LOAN COMPANIES </w:t>
      </w:r>
    </w:p>
    <w:p w:rsidR="00A17F8E" w:rsidRPr="00AD6FEC" w:rsidRDefault="00A17F8E" w:rsidP="00AD6FEC">
      <w:pPr>
        <w:rPr>
          <w:szCs w:val="20"/>
        </w:rPr>
      </w:pPr>
    </w:p>
    <w:p w:rsidR="00A17F8E" w:rsidRPr="00AD6FEC" w:rsidRDefault="00A17F8E" w:rsidP="00AD6FEC">
      <w:pPr>
        <w:rPr>
          <w:szCs w:val="20"/>
        </w:rPr>
      </w:pPr>
      <w:r w:rsidRPr="00AD6FEC">
        <w:rPr>
          <w:b/>
          <w:szCs w:val="20"/>
        </w:rPr>
        <w:t>12.18.7.1</w:t>
      </w:r>
      <w:r w:rsidRPr="00AD6FEC">
        <w:rPr>
          <w:b/>
          <w:szCs w:val="20"/>
        </w:rPr>
        <w:tab/>
        <w:t>ISSUING AGENCY:</w:t>
      </w:r>
      <w:r w:rsidRPr="00AD6FEC">
        <w:rPr>
          <w:szCs w:val="20"/>
        </w:rPr>
        <w:t xml:space="preserve">  Financial Institutions Division of the Regulation and Licensing Department.</w:t>
      </w:r>
    </w:p>
    <w:p w:rsidR="00A17F8E" w:rsidRPr="00AD6FEC" w:rsidRDefault="00A17F8E" w:rsidP="00AD6FEC">
      <w:pPr>
        <w:rPr>
          <w:szCs w:val="20"/>
        </w:rPr>
      </w:pPr>
      <w:r w:rsidRPr="00AD6FEC">
        <w:rPr>
          <w:szCs w:val="20"/>
        </w:rPr>
        <w:t xml:space="preserve">[12.18.7.1 NMAC - </w:t>
      </w:r>
      <w:proofErr w:type="spellStart"/>
      <w:r w:rsidRPr="00AD6FEC">
        <w:rPr>
          <w:szCs w:val="20"/>
        </w:rPr>
        <w:t>Rp</w:t>
      </w:r>
      <w:proofErr w:type="spellEnd"/>
      <w:r w:rsidRPr="00AD6FEC">
        <w:rPr>
          <w:szCs w:val="20"/>
        </w:rPr>
        <w:t xml:space="preserve">, 12.18.7.1 NMAC, </w:t>
      </w:r>
      <w:r w:rsidR="00614810">
        <w:rPr>
          <w:szCs w:val="20"/>
        </w:rPr>
        <w:t>XX/XX/2018</w:t>
      </w:r>
      <w:r w:rsidRPr="00AD6FEC">
        <w:rPr>
          <w:szCs w:val="20"/>
        </w:rPr>
        <w:t>]</w:t>
      </w:r>
    </w:p>
    <w:p w:rsidR="00A17F8E" w:rsidRPr="00AD6FEC" w:rsidRDefault="00A17F8E" w:rsidP="00AD6FEC">
      <w:pPr>
        <w:rPr>
          <w:szCs w:val="20"/>
        </w:rPr>
      </w:pPr>
    </w:p>
    <w:p w:rsidR="00A17F8E" w:rsidRPr="00AD6FEC" w:rsidRDefault="00A17F8E" w:rsidP="00AD6FEC">
      <w:pPr>
        <w:rPr>
          <w:szCs w:val="20"/>
        </w:rPr>
      </w:pPr>
      <w:r w:rsidRPr="00AD6FEC">
        <w:rPr>
          <w:b/>
          <w:szCs w:val="20"/>
        </w:rPr>
        <w:t>12.18.7.2</w:t>
      </w:r>
      <w:r w:rsidRPr="00AD6FEC">
        <w:rPr>
          <w:b/>
          <w:szCs w:val="20"/>
        </w:rPr>
        <w:tab/>
        <w:t>SCOPE:</w:t>
      </w:r>
      <w:r w:rsidRPr="00AD6FEC">
        <w:rPr>
          <w:szCs w:val="20"/>
        </w:rPr>
        <w:t xml:space="preserve">  </w:t>
      </w:r>
      <w:r w:rsidR="00854440">
        <w:rPr>
          <w:szCs w:val="20"/>
        </w:rPr>
        <w:t>Small loan licensees conducting</w:t>
      </w:r>
      <w:r w:rsidR="00714362">
        <w:rPr>
          <w:szCs w:val="20"/>
        </w:rPr>
        <w:t xml:space="preserve"> business in</w:t>
      </w:r>
      <w:r w:rsidRPr="00AD6FEC">
        <w:rPr>
          <w:szCs w:val="20"/>
        </w:rPr>
        <w:t xml:space="preserve"> New Mexico.</w:t>
      </w:r>
    </w:p>
    <w:p w:rsidR="00A17F8E" w:rsidRPr="00AD6FEC" w:rsidRDefault="00A17F8E" w:rsidP="00AD6FEC">
      <w:pPr>
        <w:rPr>
          <w:szCs w:val="20"/>
        </w:rPr>
      </w:pPr>
      <w:r w:rsidRPr="00AD6FEC">
        <w:rPr>
          <w:szCs w:val="20"/>
        </w:rPr>
        <w:t xml:space="preserve">[12.18.7.2 NMAC - </w:t>
      </w:r>
      <w:proofErr w:type="spellStart"/>
      <w:r w:rsidRPr="00AD6FEC">
        <w:rPr>
          <w:szCs w:val="20"/>
        </w:rPr>
        <w:t>Rp</w:t>
      </w:r>
      <w:proofErr w:type="spellEnd"/>
      <w:r w:rsidRPr="00AD6FEC">
        <w:rPr>
          <w:szCs w:val="20"/>
        </w:rPr>
        <w:t xml:space="preserve">, 12.18.7.2 NMAC, </w:t>
      </w:r>
      <w:r w:rsidR="00614810">
        <w:rPr>
          <w:szCs w:val="20"/>
        </w:rPr>
        <w:t>XX/XX/2018</w:t>
      </w:r>
      <w:r w:rsidRPr="00AD6FEC">
        <w:rPr>
          <w:szCs w:val="20"/>
        </w:rPr>
        <w:t>]</w:t>
      </w:r>
    </w:p>
    <w:p w:rsidR="00A17F8E" w:rsidRPr="00AD6FEC" w:rsidRDefault="00A17F8E" w:rsidP="00AD6FEC">
      <w:pPr>
        <w:rPr>
          <w:szCs w:val="20"/>
        </w:rPr>
      </w:pPr>
    </w:p>
    <w:p w:rsidR="00A17F8E" w:rsidRPr="00AD6FEC" w:rsidRDefault="00A17F8E" w:rsidP="00AD6FEC">
      <w:pPr>
        <w:rPr>
          <w:szCs w:val="20"/>
        </w:rPr>
      </w:pPr>
      <w:r w:rsidRPr="00AD6FEC">
        <w:rPr>
          <w:b/>
          <w:szCs w:val="20"/>
        </w:rPr>
        <w:t>12.18.7.3</w:t>
      </w:r>
      <w:r w:rsidRPr="00AD6FEC">
        <w:rPr>
          <w:b/>
          <w:szCs w:val="20"/>
        </w:rPr>
        <w:tab/>
        <w:t>STATUTORY AUTHORITY:</w:t>
      </w:r>
      <w:r w:rsidRPr="00AD6FEC">
        <w:rPr>
          <w:szCs w:val="20"/>
        </w:rPr>
        <w:t xml:space="preserve">  Section 58-15-11 NMSA 1978.</w:t>
      </w:r>
    </w:p>
    <w:p w:rsidR="00A17F8E" w:rsidRPr="00AD6FEC" w:rsidRDefault="00A17F8E" w:rsidP="00AD6FEC">
      <w:pPr>
        <w:rPr>
          <w:szCs w:val="20"/>
        </w:rPr>
      </w:pPr>
      <w:r w:rsidRPr="00AD6FEC">
        <w:rPr>
          <w:szCs w:val="20"/>
        </w:rPr>
        <w:t xml:space="preserve">[12.18.7.3 NMAC - </w:t>
      </w:r>
      <w:proofErr w:type="spellStart"/>
      <w:r w:rsidRPr="00AD6FEC">
        <w:rPr>
          <w:szCs w:val="20"/>
        </w:rPr>
        <w:t>Rp</w:t>
      </w:r>
      <w:proofErr w:type="spellEnd"/>
      <w:r w:rsidRPr="00AD6FEC">
        <w:rPr>
          <w:szCs w:val="20"/>
        </w:rPr>
        <w:t xml:space="preserve">, 12.18.7.3 NMAC, </w:t>
      </w:r>
      <w:r w:rsidR="00614810">
        <w:rPr>
          <w:szCs w:val="20"/>
        </w:rPr>
        <w:t>XX/XX/2018</w:t>
      </w:r>
      <w:r w:rsidRPr="00AD6FEC">
        <w:rPr>
          <w:szCs w:val="20"/>
        </w:rPr>
        <w:t>]</w:t>
      </w:r>
    </w:p>
    <w:p w:rsidR="00A17F8E" w:rsidRPr="00AD6FEC" w:rsidRDefault="00A17F8E" w:rsidP="00AD6FEC">
      <w:pPr>
        <w:rPr>
          <w:szCs w:val="20"/>
        </w:rPr>
      </w:pPr>
    </w:p>
    <w:p w:rsidR="00A17F8E" w:rsidRPr="00AD6FEC" w:rsidRDefault="00A17F8E" w:rsidP="00AD6FEC">
      <w:pPr>
        <w:rPr>
          <w:szCs w:val="20"/>
        </w:rPr>
      </w:pPr>
      <w:r w:rsidRPr="00AD6FEC">
        <w:rPr>
          <w:b/>
          <w:szCs w:val="20"/>
        </w:rPr>
        <w:t>12.18.7.4</w:t>
      </w:r>
      <w:r w:rsidRPr="00AD6FEC">
        <w:rPr>
          <w:b/>
          <w:szCs w:val="20"/>
        </w:rPr>
        <w:tab/>
        <w:t>DURATION:</w:t>
      </w:r>
      <w:r w:rsidRPr="00AD6FEC">
        <w:rPr>
          <w:szCs w:val="20"/>
        </w:rPr>
        <w:t xml:space="preserve">  Permanent.</w:t>
      </w:r>
    </w:p>
    <w:p w:rsidR="00A17F8E" w:rsidRPr="00AD6FEC" w:rsidRDefault="00A17F8E" w:rsidP="00AD6FEC">
      <w:pPr>
        <w:rPr>
          <w:szCs w:val="20"/>
        </w:rPr>
      </w:pPr>
      <w:r w:rsidRPr="00AD6FEC">
        <w:rPr>
          <w:szCs w:val="20"/>
        </w:rPr>
        <w:t xml:space="preserve">[12.18.7.4 NMAC - </w:t>
      </w:r>
      <w:proofErr w:type="spellStart"/>
      <w:r w:rsidRPr="00AD6FEC">
        <w:rPr>
          <w:szCs w:val="20"/>
        </w:rPr>
        <w:t>Rp</w:t>
      </w:r>
      <w:proofErr w:type="spellEnd"/>
      <w:r w:rsidRPr="00AD6FEC">
        <w:rPr>
          <w:szCs w:val="20"/>
        </w:rPr>
        <w:t xml:space="preserve">, 12.18.7.4 NMAC, </w:t>
      </w:r>
      <w:r w:rsidR="001A3F68">
        <w:rPr>
          <w:szCs w:val="20"/>
        </w:rPr>
        <w:t>XX/XX/2018</w:t>
      </w:r>
      <w:r w:rsidRPr="00AD6FEC">
        <w:rPr>
          <w:szCs w:val="20"/>
        </w:rPr>
        <w:t>]</w:t>
      </w:r>
    </w:p>
    <w:p w:rsidR="00A17F8E" w:rsidRPr="00AD6FEC" w:rsidRDefault="00A17F8E" w:rsidP="00AD6FEC">
      <w:pPr>
        <w:rPr>
          <w:szCs w:val="20"/>
        </w:rPr>
      </w:pPr>
    </w:p>
    <w:p w:rsidR="00A17F8E" w:rsidRPr="00AD6FEC" w:rsidRDefault="00A17F8E" w:rsidP="00AD6FEC">
      <w:pPr>
        <w:rPr>
          <w:szCs w:val="20"/>
        </w:rPr>
      </w:pPr>
      <w:r w:rsidRPr="00AD6FEC">
        <w:rPr>
          <w:b/>
          <w:szCs w:val="20"/>
        </w:rPr>
        <w:t>12.18.7.5</w:t>
      </w:r>
      <w:r w:rsidRPr="00AD6FEC">
        <w:rPr>
          <w:b/>
          <w:szCs w:val="20"/>
        </w:rPr>
        <w:tab/>
        <w:t>EFFECTIVE DATE:</w:t>
      </w:r>
      <w:r w:rsidRPr="00AD6FEC">
        <w:rPr>
          <w:szCs w:val="20"/>
        </w:rPr>
        <w:t xml:space="preserve">  </w:t>
      </w:r>
      <w:r w:rsidR="00614810">
        <w:rPr>
          <w:szCs w:val="20"/>
        </w:rPr>
        <w:t xml:space="preserve">Month </w:t>
      </w:r>
      <w:bookmarkStart w:id="0" w:name="_GoBack"/>
      <w:bookmarkEnd w:id="0"/>
      <w:r w:rsidR="00614810">
        <w:rPr>
          <w:szCs w:val="20"/>
        </w:rPr>
        <w:t>day</w:t>
      </w:r>
      <w:r w:rsidR="000F0F4F" w:rsidRPr="00854440">
        <w:rPr>
          <w:szCs w:val="20"/>
        </w:rPr>
        <w:t>, 2018</w:t>
      </w:r>
      <w:r w:rsidR="007701B9" w:rsidRPr="007701B9">
        <w:rPr>
          <w:szCs w:val="20"/>
        </w:rPr>
        <w:t>,</w:t>
      </w:r>
      <w:r w:rsidRPr="00AD6FEC">
        <w:rPr>
          <w:szCs w:val="20"/>
        </w:rPr>
        <w:t xml:space="preserve"> unless a later date is cited at the end of a section.</w:t>
      </w:r>
    </w:p>
    <w:p w:rsidR="00A17F8E" w:rsidRPr="00AD6FEC" w:rsidRDefault="00A17F8E" w:rsidP="00AD6FEC">
      <w:pPr>
        <w:rPr>
          <w:szCs w:val="20"/>
        </w:rPr>
      </w:pPr>
      <w:r w:rsidRPr="00AD6FEC">
        <w:rPr>
          <w:szCs w:val="20"/>
        </w:rPr>
        <w:t xml:space="preserve">[12.18.7.5 NMAC - </w:t>
      </w:r>
      <w:proofErr w:type="spellStart"/>
      <w:r w:rsidRPr="00AD6FEC">
        <w:rPr>
          <w:szCs w:val="20"/>
        </w:rPr>
        <w:t>Rp</w:t>
      </w:r>
      <w:proofErr w:type="spellEnd"/>
      <w:r w:rsidRPr="00AD6FEC">
        <w:rPr>
          <w:szCs w:val="20"/>
        </w:rPr>
        <w:t xml:space="preserve">, 12.18.7.5 NMAC, </w:t>
      </w:r>
      <w:r w:rsidR="001A3F68">
        <w:rPr>
          <w:szCs w:val="20"/>
        </w:rPr>
        <w:t>XX/XX/2018</w:t>
      </w:r>
      <w:r w:rsidRPr="00AD6FEC">
        <w:rPr>
          <w:szCs w:val="20"/>
        </w:rPr>
        <w:t>]</w:t>
      </w:r>
    </w:p>
    <w:p w:rsidR="00A17F8E" w:rsidRPr="00AD6FEC" w:rsidRDefault="00A17F8E" w:rsidP="00AD6FEC">
      <w:pPr>
        <w:rPr>
          <w:szCs w:val="20"/>
        </w:rPr>
      </w:pPr>
    </w:p>
    <w:p w:rsidR="00854440" w:rsidRDefault="00A17F8E" w:rsidP="00AD6FEC">
      <w:pPr>
        <w:rPr>
          <w:szCs w:val="20"/>
        </w:rPr>
      </w:pPr>
      <w:r w:rsidRPr="00AD6FEC">
        <w:rPr>
          <w:b/>
          <w:szCs w:val="20"/>
        </w:rPr>
        <w:t>12.18.7.6</w:t>
      </w:r>
      <w:r w:rsidRPr="00AD6FEC">
        <w:rPr>
          <w:b/>
          <w:szCs w:val="20"/>
        </w:rPr>
        <w:tab/>
        <w:t>OBJECTIVE:</w:t>
      </w:r>
      <w:r w:rsidRPr="00AD6FEC">
        <w:rPr>
          <w:szCs w:val="20"/>
        </w:rPr>
        <w:t xml:space="preserve">  The objective of this part is to establish regulations governing the conduct of small loan licensees</w:t>
      </w:r>
      <w:r w:rsidR="00854440">
        <w:rPr>
          <w:szCs w:val="20"/>
        </w:rPr>
        <w:t>.</w:t>
      </w:r>
    </w:p>
    <w:p w:rsidR="00A17F8E" w:rsidRPr="00AD6FEC" w:rsidRDefault="00854440" w:rsidP="00AD6FEC">
      <w:pPr>
        <w:rPr>
          <w:szCs w:val="20"/>
        </w:rPr>
      </w:pPr>
      <w:r w:rsidRPr="00AD6FEC">
        <w:rPr>
          <w:szCs w:val="20"/>
        </w:rPr>
        <w:t xml:space="preserve"> </w:t>
      </w:r>
      <w:r w:rsidR="00A17F8E" w:rsidRPr="00AD6FEC">
        <w:rPr>
          <w:szCs w:val="20"/>
        </w:rPr>
        <w:t xml:space="preserve">[12.18.7.6 NMAC - </w:t>
      </w:r>
      <w:proofErr w:type="spellStart"/>
      <w:r w:rsidR="00A17F8E" w:rsidRPr="00AD6FEC">
        <w:rPr>
          <w:szCs w:val="20"/>
        </w:rPr>
        <w:t>Rp</w:t>
      </w:r>
      <w:proofErr w:type="spellEnd"/>
      <w:r w:rsidR="00A17F8E" w:rsidRPr="00AD6FEC">
        <w:rPr>
          <w:szCs w:val="20"/>
        </w:rPr>
        <w:t xml:space="preserve">, 12.18.7.6 NMAC, </w:t>
      </w:r>
      <w:r w:rsidR="001A3F68">
        <w:rPr>
          <w:szCs w:val="20"/>
        </w:rPr>
        <w:t>XX/XX/2018</w:t>
      </w:r>
      <w:r w:rsidR="00A17F8E" w:rsidRPr="00AD6FEC">
        <w:rPr>
          <w:szCs w:val="20"/>
        </w:rPr>
        <w:t>]</w:t>
      </w:r>
    </w:p>
    <w:p w:rsidR="00A17F8E" w:rsidRPr="00AD6FEC" w:rsidRDefault="00A17F8E" w:rsidP="00AD6FEC">
      <w:pPr>
        <w:rPr>
          <w:szCs w:val="20"/>
        </w:rPr>
      </w:pPr>
    </w:p>
    <w:p w:rsidR="00A17F8E" w:rsidRPr="00AD6FEC" w:rsidRDefault="00A17F8E" w:rsidP="00AD6FEC">
      <w:pPr>
        <w:rPr>
          <w:szCs w:val="20"/>
        </w:rPr>
      </w:pPr>
      <w:r w:rsidRPr="00AD6FEC">
        <w:rPr>
          <w:b/>
          <w:szCs w:val="20"/>
        </w:rPr>
        <w:t>12.18.7.7</w:t>
      </w:r>
      <w:r w:rsidRPr="00AD6FEC">
        <w:rPr>
          <w:b/>
          <w:szCs w:val="20"/>
        </w:rPr>
        <w:tab/>
        <w:t>DEFINITIONS</w:t>
      </w:r>
      <w:r w:rsidRPr="00F42D51">
        <w:rPr>
          <w:b/>
          <w:szCs w:val="20"/>
        </w:rPr>
        <w:t>:  [RESERVED]</w:t>
      </w:r>
    </w:p>
    <w:p w:rsidR="00A17F8E" w:rsidRPr="00AD6FEC" w:rsidRDefault="00A17F8E" w:rsidP="00AD6FEC">
      <w:pPr>
        <w:rPr>
          <w:szCs w:val="20"/>
        </w:rPr>
      </w:pPr>
      <w:r w:rsidRPr="00AD6FEC">
        <w:rPr>
          <w:szCs w:val="20"/>
        </w:rPr>
        <w:t xml:space="preserve">[12.18.7.7 NMAC - </w:t>
      </w:r>
      <w:proofErr w:type="spellStart"/>
      <w:r w:rsidRPr="00AD6FEC">
        <w:rPr>
          <w:szCs w:val="20"/>
        </w:rPr>
        <w:t>Rp</w:t>
      </w:r>
      <w:proofErr w:type="spellEnd"/>
      <w:r w:rsidRPr="00AD6FEC">
        <w:rPr>
          <w:szCs w:val="20"/>
        </w:rPr>
        <w:t xml:space="preserve">, 12.18.7.7 NMAC, </w:t>
      </w:r>
      <w:r w:rsidR="001A3F68">
        <w:rPr>
          <w:szCs w:val="20"/>
        </w:rPr>
        <w:t>XX/XX/2018</w:t>
      </w:r>
      <w:r w:rsidRPr="00AD6FEC">
        <w:rPr>
          <w:szCs w:val="20"/>
        </w:rPr>
        <w:t>]</w:t>
      </w:r>
    </w:p>
    <w:p w:rsidR="00A17F8E" w:rsidRPr="00AD6FEC" w:rsidRDefault="00A17F8E" w:rsidP="00AD6FEC">
      <w:pPr>
        <w:rPr>
          <w:szCs w:val="20"/>
        </w:rPr>
      </w:pPr>
    </w:p>
    <w:p w:rsidR="00A17F8E" w:rsidRPr="00AD6FEC" w:rsidRDefault="00A17F8E" w:rsidP="00AD6FEC">
      <w:pPr>
        <w:rPr>
          <w:szCs w:val="20"/>
        </w:rPr>
      </w:pPr>
      <w:r w:rsidRPr="00AD6FEC">
        <w:rPr>
          <w:b/>
          <w:szCs w:val="20"/>
        </w:rPr>
        <w:t>12.18.7.</w:t>
      </w:r>
      <w:r w:rsidR="00854440">
        <w:rPr>
          <w:b/>
          <w:szCs w:val="20"/>
        </w:rPr>
        <w:t>8</w:t>
      </w:r>
      <w:r w:rsidRPr="00AD6FEC">
        <w:rPr>
          <w:b/>
          <w:szCs w:val="20"/>
        </w:rPr>
        <w:tab/>
        <w:t>HEARING PROCEDURES:</w:t>
      </w:r>
    </w:p>
    <w:p w:rsidR="00A17F8E" w:rsidRPr="00AD6FEC" w:rsidRDefault="00A17F8E" w:rsidP="00AD6FEC">
      <w:pPr>
        <w:rPr>
          <w:szCs w:val="20"/>
        </w:rPr>
      </w:pPr>
      <w:r w:rsidRPr="00AD6FEC">
        <w:rPr>
          <w:szCs w:val="20"/>
        </w:rPr>
        <w:tab/>
      </w:r>
      <w:r w:rsidRPr="00AD6FEC">
        <w:rPr>
          <w:b/>
          <w:szCs w:val="20"/>
        </w:rPr>
        <w:t>A.</w:t>
      </w:r>
      <w:r w:rsidRPr="00AD6FEC">
        <w:rPr>
          <w:b/>
          <w:szCs w:val="20"/>
        </w:rPr>
        <w:tab/>
      </w:r>
      <w:r w:rsidRPr="00AD6FEC">
        <w:rPr>
          <w:szCs w:val="20"/>
        </w:rPr>
        <w:t>Venue for all hearings held pursuant to the New Mexico Small Loan Act of 1955 shall be in Santa Fe, New Mexico unless the director, upon motion by a party, finds that it would be appropriate to hold the hearing elsewhere in New Mexico.</w:t>
      </w:r>
    </w:p>
    <w:p w:rsidR="00A17F8E" w:rsidRPr="00AD6FEC" w:rsidRDefault="00A17F8E" w:rsidP="00AD6FEC">
      <w:pPr>
        <w:rPr>
          <w:szCs w:val="20"/>
        </w:rPr>
      </w:pPr>
      <w:r w:rsidRPr="00AD6FEC">
        <w:rPr>
          <w:szCs w:val="20"/>
        </w:rPr>
        <w:tab/>
      </w:r>
      <w:r w:rsidRPr="00AD6FEC">
        <w:rPr>
          <w:b/>
          <w:szCs w:val="20"/>
        </w:rPr>
        <w:t>B.</w:t>
      </w:r>
      <w:r w:rsidRPr="00AD6FEC">
        <w:rPr>
          <w:szCs w:val="20"/>
        </w:rPr>
        <w:tab/>
        <w:t>Service of subpoenas, summary orders, findings, and final orders shall be made either:</w:t>
      </w:r>
    </w:p>
    <w:p w:rsidR="00A17F8E" w:rsidRPr="00AD6FEC" w:rsidRDefault="00F42D51" w:rsidP="00AD6FEC">
      <w:pPr>
        <w:rPr>
          <w:szCs w:val="20"/>
        </w:rPr>
      </w:pPr>
      <w:r>
        <w:rPr>
          <w:szCs w:val="20"/>
        </w:rPr>
        <w:tab/>
      </w:r>
      <w:r>
        <w:rPr>
          <w:szCs w:val="20"/>
        </w:rPr>
        <w:tab/>
      </w:r>
      <w:r w:rsidR="00A17F8E" w:rsidRPr="00F42D51">
        <w:rPr>
          <w:b/>
          <w:szCs w:val="20"/>
        </w:rPr>
        <w:t>(1)</w:t>
      </w:r>
      <w:r>
        <w:rPr>
          <w:szCs w:val="20"/>
        </w:rPr>
        <w:tab/>
      </w:r>
      <w:proofErr w:type="gramStart"/>
      <w:r w:rsidR="00A17F8E" w:rsidRPr="00AD6FEC">
        <w:rPr>
          <w:szCs w:val="20"/>
        </w:rPr>
        <w:t>personally</w:t>
      </w:r>
      <w:proofErr w:type="gramEnd"/>
      <w:r w:rsidR="00A17F8E" w:rsidRPr="00AD6FEC">
        <w:rPr>
          <w:szCs w:val="20"/>
        </w:rPr>
        <w:t>;</w:t>
      </w:r>
    </w:p>
    <w:p w:rsidR="00A17F8E" w:rsidRPr="00AD6FEC" w:rsidRDefault="00F42D51" w:rsidP="00AD6FEC">
      <w:pPr>
        <w:rPr>
          <w:szCs w:val="20"/>
        </w:rPr>
      </w:pPr>
      <w:r>
        <w:rPr>
          <w:szCs w:val="20"/>
        </w:rPr>
        <w:tab/>
      </w:r>
      <w:r>
        <w:rPr>
          <w:szCs w:val="20"/>
        </w:rPr>
        <w:tab/>
      </w:r>
      <w:r w:rsidR="00A17F8E" w:rsidRPr="00F42D51">
        <w:rPr>
          <w:b/>
          <w:szCs w:val="20"/>
        </w:rPr>
        <w:t>(2)</w:t>
      </w:r>
      <w:r>
        <w:rPr>
          <w:szCs w:val="20"/>
        </w:rPr>
        <w:tab/>
      </w:r>
      <w:proofErr w:type="gramStart"/>
      <w:r w:rsidR="00A17F8E" w:rsidRPr="00AD6FEC">
        <w:rPr>
          <w:szCs w:val="20"/>
        </w:rPr>
        <w:t>by</w:t>
      </w:r>
      <w:proofErr w:type="gramEnd"/>
      <w:r w:rsidR="00A17F8E" w:rsidRPr="00AD6FEC">
        <w:rPr>
          <w:szCs w:val="20"/>
        </w:rPr>
        <w:t xml:space="preserve"> certified mail, return receipt requested, sent to the last known address of the person; or</w:t>
      </w:r>
    </w:p>
    <w:p w:rsidR="00A17F8E" w:rsidRPr="00AD6FEC" w:rsidRDefault="00F42D51" w:rsidP="00AD6FEC">
      <w:pPr>
        <w:rPr>
          <w:szCs w:val="20"/>
        </w:rPr>
      </w:pPr>
      <w:r>
        <w:rPr>
          <w:szCs w:val="20"/>
        </w:rPr>
        <w:tab/>
      </w:r>
      <w:r>
        <w:rPr>
          <w:szCs w:val="20"/>
        </w:rPr>
        <w:tab/>
      </w:r>
      <w:r w:rsidR="00A17F8E" w:rsidRPr="00F42D51">
        <w:rPr>
          <w:b/>
          <w:szCs w:val="20"/>
        </w:rPr>
        <w:t>(3)</w:t>
      </w:r>
      <w:r>
        <w:rPr>
          <w:szCs w:val="20"/>
        </w:rPr>
        <w:tab/>
      </w:r>
      <w:proofErr w:type="gramStart"/>
      <w:r w:rsidR="00A17F8E" w:rsidRPr="00AD6FEC">
        <w:rPr>
          <w:szCs w:val="20"/>
        </w:rPr>
        <w:t>by</w:t>
      </w:r>
      <w:proofErr w:type="gramEnd"/>
      <w:r w:rsidR="00A17F8E" w:rsidRPr="00AD6FEC">
        <w:rPr>
          <w:szCs w:val="20"/>
        </w:rPr>
        <w:t xml:space="preserve"> such other means as are reasonably calculated to give actual notice.</w:t>
      </w:r>
    </w:p>
    <w:p w:rsidR="00A17F8E" w:rsidRPr="00AD6FEC" w:rsidRDefault="00A17F8E" w:rsidP="00AD6FEC">
      <w:pPr>
        <w:rPr>
          <w:szCs w:val="20"/>
        </w:rPr>
      </w:pPr>
      <w:r w:rsidRPr="00AD6FEC">
        <w:rPr>
          <w:szCs w:val="20"/>
        </w:rPr>
        <w:tab/>
      </w:r>
      <w:r w:rsidRPr="00AD6FEC">
        <w:rPr>
          <w:b/>
          <w:szCs w:val="20"/>
        </w:rPr>
        <w:t>C.</w:t>
      </w:r>
      <w:r w:rsidRPr="00AD6FEC">
        <w:rPr>
          <w:szCs w:val="20"/>
        </w:rPr>
        <w:tab/>
        <w:t>Upon written request to another party, any party is entitled to:</w:t>
      </w:r>
    </w:p>
    <w:p w:rsidR="00A17F8E" w:rsidRPr="00AD6FEC" w:rsidRDefault="00F42D51" w:rsidP="00AD6FEC">
      <w:pPr>
        <w:rPr>
          <w:szCs w:val="20"/>
        </w:rPr>
      </w:pPr>
      <w:r>
        <w:rPr>
          <w:szCs w:val="20"/>
        </w:rPr>
        <w:tab/>
      </w:r>
      <w:r>
        <w:rPr>
          <w:szCs w:val="20"/>
        </w:rPr>
        <w:tab/>
      </w:r>
      <w:r w:rsidR="00A17F8E" w:rsidRPr="00F42D51">
        <w:rPr>
          <w:b/>
          <w:szCs w:val="20"/>
        </w:rPr>
        <w:t>(1)</w:t>
      </w:r>
      <w:r>
        <w:rPr>
          <w:szCs w:val="20"/>
        </w:rPr>
        <w:tab/>
      </w:r>
      <w:proofErr w:type="gramStart"/>
      <w:r w:rsidR="00A17F8E" w:rsidRPr="00AD6FEC">
        <w:rPr>
          <w:szCs w:val="20"/>
        </w:rPr>
        <w:t>obtain</w:t>
      </w:r>
      <w:proofErr w:type="gramEnd"/>
      <w:r w:rsidR="00A17F8E" w:rsidRPr="00AD6FEC">
        <w:rPr>
          <w:szCs w:val="20"/>
        </w:rPr>
        <w:t xml:space="preserve"> the names and addresses of witnesses who will or may be called by the other party to testify at the hearing; and</w:t>
      </w:r>
    </w:p>
    <w:p w:rsidR="00A17F8E" w:rsidRPr="00AD6FEC" w:rsidRDefault="00F42D51" w:rsidP="00AD6FEC">
      <w:pPr>
        <w:rPr>
          <w:szCs w:val="20"/>
        </w:rPr>
      </w:pPr>
      <w:r>
        <w:rPr>
          <w:szCs w:val="20"/>
        </w:rPr>
        <w:tab/>
      </w:r>
      <w:r>
        <w:rPr>
          <w:szCs w:val="20"/>
        </w:rPr>
        <w:tab/>
      </w:r>
      <w:r w:rsidR="00A17F8E" w:rsidRPr="00F42D51">
        <w:rPr>
          <w:b/>
          <w:szCs w:val="20"/>
        </w:rPr>
        <w:t>(2)</w:t>
      </w:r>
      <w:r>
        <w:rPr>
          <w:szCs w:val="20"/>
        </w:rPr>
        <w:tab/>
      </w:r>
      <w:proofErr w:type="gramStart"/>
      <w:r w:rsidR="00A17F8E" w:rsidRPr="00AD6FEC">
        <w:rPr>
          <w:szCs w:val="20"/>
        </w:rPr>
        <w:t>inspect</w:t>
      </w:r>
      <w:proofErr w:type="gramEnd"/>
      <w:r w:rsidR="00A17F8E" w:rsidRPr="00AD6FEC">
        <w:rPr>
          <w:szCs w:val="20"/>
        </w:rPr>
        <w:t xml:space="preserve"> and copy any documents or items which the other party will or may introduce in evidence at the hearing.</w:t>
      </w:r>
    </w:p>
    <w:p w:rsidR="00A17F8E" w:rsidRPr="00AD6FEC" w:rsidRDefault="00A17F8E" w:rsidP="00AD6FEC">
      <w:pPr>
        <w:rPr>
          <w:szCs w:val="20"/>
        </w:rPr>
      </w:pPr>
      <w:r w:rsidRPr="00AD6FEC">
        <w:rPr>
          <w:szCs w:val="20"/>
        </w:rPr>
        <w:tab/>
      </w:r>
      <w:r w:rsidRPr="00AD6FEC">
        <w:rPr>
          <w:b/>
          <w:szCs w:val="20"/>
        </w:rPr>
        <w:t>D.</w:t>
      </w:r>
      <w:r w:rsidRPr="00AD6FEC">
        <w:rPr>
          <w:szCs w:val="20"/>
        </w:rPr>
        <w:tab/>
        <w:t>Default orders:  A respondent that has received actual or constructive notice of a hearing having been set and fails to appear, either in person or through counsel, at the time and place set for such hearing shall be deemed to have admitted the allegations set forth in the summary order or notice of intent that was entered in the matter before the hearing officer and shall be deemed to have consented to entry of a final order.</w:t>
      </w:r>
    </w:p>
    <w:p w:rsidR="00A17F8E" w:rsidRDefault="00A17F8E" w:rsidP="00AD6FEC">
      <w:pPr>
        <w:rPr>
          <w:szCs w:val="20"/>
        </w:rPr>
      </w:pPr>
      <w:r w:rsidRPr="00AD6FEC">
        <w:rPr>
          <w:szCs w:val="20"/>
        </w:rPr>
        <w:t>[12.18.7.</w:t>
      </w:r>
      <w:r w:rsidR="001A3F68">
        <w:rPr>
          <w:szCs w:val="20"/>
        </w:rPr>
        <w:t xml:space="preserve">8 NMAC - </w:t>
      </w:r>
      <w:proofErr w:type="spellStart"/>
      <w:r w:rsidR="001A3F68">
        <w:rPr>
          <w:szCs w:val="20"/>
        </w:rPr>
        <w:t>Rp</w:t>
      </w:r>
      <w:proofErr w:type="spellEnd"/>
      <w:r w:rsidR="001A3F68">
        <w:rPr>
          <w:szCs w:val="20"/>
        </w:rPr>
        <w:t>, 12.18.7.9 NMAC, XX/XX/2018</w:t>
      </w:r>
      <w:r w:rsidRPr="00AD6FEC">
        <w:rPr>
          <w:szCs w:val="20"/>
        </w:rPr>
        <w:t>]</w:t>
      </w:r>
    </w:p>
    <w:p w:rsidR="00614810" w:rsidRDefault="00614810" w:rsidP="00AD6FEC">
      <w:pPr>
        <w:rPr>
          <w:szCs w:val="20"/>
        </w:rPr>
      </w:pPr>
    </w:p>
    <w:p w:rsidR="00614810" w:rsidRPr="00614810" w:rsidRDefault="00614810" w:rsidP="00AD6FEC">
      <w:pPr>
        <w:rPr>
          <w:b/>
          <w:szCs w:val="20"/>
        </w:rPr>
      </w:pPr>
      <w:r>
        <w:rPr>
          <w:b/>
          <w:szCs w:val="20"/>
        </w:rPr>
        <w:t>12.18.7.9 - 12.18.7.16</w:t>
      </w:r>
      <w:r>
        <w:rPr>
          <w:b/>
          <w:szCs w:val="20"/>
        </w:rPr>
        <w:tab/>
        <w:t>[RESERVED]</w:t>
      </w:r>
    </w:p>
    <w:p w:rsidR="00A17F8E" w:rsidRPr="00AD6FEC" w:rsidRDefault="00A17F8E" w:rsidP="00AD6FEC">
      <w:pPr>
        <w:rPr>
          <w:szCs w:val="20"/>
        </w:rPr>
      </w:pPr>
    </w:p>
    <w:p w:rsidR="003D0620" w:rsidRDefault="00854440" w:rsidP="00AD6FEC">
      <w:pPr>
        <w:rPr>
          <w:b/>
          <w:szCs w:val="20"/>
        </w:rPr>
      </w:pPr>
      <w:r>
        <w:rPr>
          <w:b/>
          <w:szCs w:val="20"/>
        </w:rPr>
        <w:t>HI</w:t>
      </w:r>
      <w:r w:rsidR="003D0620" w:rsidRPr="00AD6FEC">
        <w:rPr>
          <w:b/>
          <w:szCs w:val="20"/>
        </w:rPr>
        <w:t>STORY OF 12.18.7 NMAC:</w:t>
      </w:r>
    </w:p>
    <w:p w:rsidR="001A3F68" w:rsidRDefault="001A3F68" w:rsidP="00AD6FEC">
      <w:pPr>
        <w:rPr>
          <w:szCs w:val="20"/>
        </w:rPr>
      </w:pPr>
      <w:r>
        <w:rPr>
          <w:szCs w:val="20"/>
        </w:rPr>
        <w:t xml:space="preserve">12.18.7 NMAC - </w:t>
      </w:r>
      <w:r w:rsidRPr="001A3F68">
        <w:rPr>
          <w:szCs w:val="20"/>
        </w:rPr>
        <w:t xml:space="preserve">Terms And Conditions </w:t>
      </w:r>
      <w:proofErr w:type="gramStart"/>
      <w:r w:rsidRPr="001A3F68">
        <w:rPr>
          <w:szCs w:val="20"/>
        </w:rPr>
        <w:t>Of</w:t>
      </w:r>
      <w:proofErr w:type="gramEnd"/>
      <w:r w:rsidRPr="001A3F68">
        <w:rPr>
          <w:szCs w:val="20"/>
        </w:rPr>
        <w:t xml:space="preserve"> Payday Loan Agreements</w:t>
      </w:r>
      <w:r>
        <w:rPr>
          <w:szCs w:val="20"/>
        </w:rPr>
        <w:t xml:space="preserve">, filed 11/01/2007 was repealed and replaced by 12.18.7 NMAC - </w:t>
      </w:r>
      <w:r w:rsidRPr="001A3F68">
        <w:rPr>
          <w:szCs w:val="20"/>
        </w:rPr>
        <w:t>Hearing Procedures For Small Loan Companies</w:t>
      </w:r>
      <w:r>
        <w:rPr>
          <w:szCs w:val="20"/>
        </w:rPr>
        <w:t>, effective XX/XX/2018.</w:t>
      </w:r>
    </w:p>
    <w:sectPr w:rsidR="001A3F68" w:rsidSect="009B4521">
      <w:footerReference w:type="even"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64" w:rsidRDefault="003A0864">
      <w:r>
        <w:separator/>
      </w:r>
    </w:p>
  </w:endnote>
  <w:endnote w:type="continuationSeparator" w:id="0">
    <w:p w:rsidR="003A0864" w:rsidRDefault="003A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64" w:rsidRDefault="003A0864" w:rsidP="003D0620">
    <w:pPr>
      <w:framePr w:wrap="around" w:vAnchor="text" w:hAnchor="margin" w:xAlign="right" w:y="1"/>
    </w:pPr>
    <w:r>
      <w:fldChar w:fldCharType="begin"/>
    </w:r>
    <w:r>
      <w:instrText xml:space="preserve">PAGE  </w:instrText>
    </w:r>
    <w:r>
      <w:fldChar w:fldCharType="end"/>
    </w:r>
  </w:p>
  <w:p w:rsidR="003A0864" w:rsidRDefault="003A0864" w:rsidP="003D062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64" w:rsidRDefault="003A0864" w:rsidP="00F42D51">
    <w:pPr>
      <w:pStyle w:val="Footer"/>
      <w:tabs>
        <w:tab w:val="clear" w:pos="4680"/>
      </w:tabs>
    </w:pPr>
    <w:r>
      <w:t>12.18.7 NMAC</w:t>
    </w:r>
    <w:r>
      <w:tab/>
    </w:r>
    <w:r>
      <w:fldChar w:fldCharType="begin"/>
    </w:r>
    <w:r>
      <w:instrText xml:space="preserve"> PAGE   \* MERGEFORMAT </w:instrText>
    </w:r>
    <w:r>
      <w:fldChar w:fldCharType="separate"/>
    </w:r>
    <w:r w:rsidR="007701B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64" w:rsidRDefault="003A0864">
      <w:r>
        <w:separator/>
      </w:r>
    </w:p>
  </w:footnote>
  <w:footnote w:type="continuationSeparator" w:id="0">
    <w:p w:rsidR="003A0864" w:rsidRDefault="003A0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7E1"/>
    <w:multiLevelType w:val="hybridMultilevel"/>
    <w:tmpl w:val="78387B44"/>
    <w:lvl w:ilvl="0" w:tplc="98406B08">
      <w:start w:val="1"/>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0179B0"/>
    <w:multiLevelType w:val="hybridMultilevel"/>
    <w:tmpl w:val="5E543CF0"/>
    <w:lvl w:ilvl="0" w:tplc="8D1E3316">
      <w:start w:val="1"/>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C5057C"/>
    <w:multiLevelType w:val="hybridMultilevel"/>
    <w:tmpl w:val="02921714"/>
    <w:lvl w:ilvl="0" w:tplc="4E50D69E">
      <w:start w:val="1"/>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F12631"/>
    <w:multiLevelType w:val="hybridMultilevel"/>
    <w:tmpl w:val="5E543CF0"/>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A97B37"/>
    <w:multiLevelType w:val="multilevel"/>
    <w:tmpl w:val="7AB61C26"/>
    <w:lvl w:ilvl="0">
      <w:start w:val="12"/>
      <w:numFmt w:val="decimal"/>
      <w:lvlText w:val="%1"/>
      <w:lvlJc w:val="left"/>
      <w:pPr>
        <w:tabs>
          <w:tab w:val="num" w:pos="1440"/>
        </w:tabs>
        <w:ind w:left="1440" w:hanging="1440"/>
      </w:pPr>
      <w:rPr>
        <w:rFonts w:hint="default"/>
        <w:b/>
      </w:rPr>
    </w:lvl>
    <w:lvl w:ilvl="1">
      <w:start w:val="18"/>
      <w:numFmt w:val="decimal"/>
      <w:lvlText w:val="%1.%2"/>
      <w:lvlJc w:val="left"/>
      <w:pPr>
        <w:tabs>
          <w:tab w:val="num" w:pos="1440"/>
        </w:tabs>
        <w:ind w:left="1440" w:hanging="1440"/>
      </w:pPr>
      <w:rPr>
        <w:rFonts w:hint="default"/>
        <w:b/>
      </w:rPr>
    </w:lvl>
    <w:lvl w:ilvl="2">
      <w:start w:val="7"/>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8E"/>
    <w:rsid w:val="000F0F4F"/>
    <w:rsid w:val="0013036F"/>
    <w:rsid w:val="001A3F68"/>
    <w:rsid w:val="003661E5"/>
    <w:rsid w:val="003A0864"/>
    <w:rsid w:val="003A64AD"/>
    <w:rsid w:val="003D0620"/>
    <w:rsid w:val="0041343C"/>
    <w:rsid w:val="0044214B"/>
    <w:rsid w:val="00474EDC"/>
    <w:rsid w:val="005838E2"/>
    <w:rsid w:val="00614810"/>
    <w:rsid w:val="006F2DD6"/>
    <w:rsid w:val="00714362"/>
    <w:rsid w:val="007465B2"/>
    <w:rsid w:val="007701B9"/>
    <w:rsid w:val="007C3E96"/>
    <w:rsid w:val="00854440"/>
    <w:rsid w:val="00987816"/>
    <w:rsid w:val="009B4521"/>
    <w:rsid w:val="00A17F8E"/>
    <w:rsid w:val="00AC7F93"/>
    <w:rsid w:val="00AD6FEC"/>
    <w:rsid w:val="00BC261E"/>
    <w:rsid w:val="00BE2928"/>
    <w:rsid w:val="00CB5143"/>
    <w:rsid w:val="00CF1C0E"/>
    <w:rsid w:val="00D4645D"/>
    <w:rsid w:val="00D85B5C"/>
    <w:rsid w:val="00F42D51"/>
    <w:rsid w:val="00F562A0"/>
    <w:rsid w:val="00F6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20"/>
    <w:rPr>
      <w:szCs w:val="24"/>
    </w:rPr>
  </w:style>
  <w:style w:type="paragraph" w:styleId="Heading1">
    <w:name w:val="heading 1"/>
    <w:basedOn w:val="Normal"/>
    <w:next w:val="Normal"/>
    <w:qFormat/>
    <w:rsid w:val="00A17F8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D51"/>
    <w:pPr>
      <w:tabs>
        <w:tab w:val="center" w:pos="4680"/>
        <w:tab w:val="right" w:pos="9360"/>
      </w:tabs>
    </w:pPr>
  </w:style>
  <w:style w:type="character" w:customStyle="1" w:styleId="HeaderChar">
    <w:name w:val="Header Char"/>
    <w:link w:val="Header"/>
    <w:rsid w:val="00F42D51"/>
    <w:rPr>
      <w:szCs w:val="24"/>
    </w:rPr>
  </w:style>
  <w:style w:type="paragraph" w:styleId="Footer">
    <w:name w:val="footer"/>
    <w:basedOn w:val="Normal"/>
    <w:link w:val="FooterChar"/>
    <w:uiPriority w:val="99"/>
    <w:rsid w:val="00F42D51"/>
    <w:pPr>
      <w:tabs>
        <w:tab w:val="center" w:pos="4680"/>
        <w:tab w:val="right" w:pos="9360"/>
      </w:tabs>
    </w:pPr>
  </w:style>
  <w:style w:type="character" w:customStyle="1" w:styleId="FooterChar">
    <w:name w:val="Footer Char"/>
    <w:link w:val="Footer"/>
    <w:uiPriority w:val="99"/>
    <w:rsid w:val="00F42D5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20"/>
    <w:rPr>
      <w:szCs w:val="24"/>
    </w:rPr>
  </w:style>
  <w:style w:type="paragraph" w:styleId="Heading1">
    <w:name w:val="heading 1"/>
    <w:basedOn w:val="Normal"/>
    <w:next w:val="Normal"/>
    <w:qFormat/>
    <w:rsid w:val="00A17F8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D51"/>
    <w:pPr>
      <w:tabs>
        <w:tab w:val="center" w:pos="4680"/>
        <w:tab w:val="right" w:pos="9360"/>
      </w:tabs>
    </w:pPr>
  </w:style>
  <w:style w:type="character" w:customStyle="1" w:styleId="HeaderChar">
    <w:name w:val="Header Char"/>
    <w:link w:val="Header"/>
    <w:rsid w:val="00F42D51"/>
    <w:rPr>
      <w:szCs w:val="24"/>
    </w:rPr>
  </w:style>
  <w:style w:type="paragraph" w:styleId="Footer">
    <w:name w:val="footer"/>
    <w:basedOn w:val="Normal"/>
    <w:link w:val="FooterChar"/>
    <w:uiPriority w:val="99"/>
    <w:rsid w:val="00F42D51"/>
    <w:pPr>
      <w:tabs>
        <w:tab w:val="center" w:pos="4680"/>
        <w:tab w:val="right" w:pos="9360"/>
      </w:tabs>
    </w:pPr>
  </w:style>
  <w:style w:type="character" w:customStyle="1" w:styleId="FooterChar">
    <w:name w:val="Footer Char"/>
    <w:link w:val="Footer"/>
    <w:uiPriority w:val="99"/>
    <w:rsid w:val="00F42D5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12.18.7 NMAC</vt:lpstr>
    </vt:vector>
  </TitlesOfParts>
  <Company>Hewlett-Packard Company</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12.18.7 NMAC</dc:title>
  <dc:creator>Dennis Branch</dc:creator>
  <cp:lastModifiedBy>Dennis Branch</cp:lastModifiedBy>
  <cp:revision>2</cp:revision>
  <dcterms:created xsi:type="dcterms:W3CDTF">2018-01-23T17:32:00Z</dcterms:created>
  <dcterms:modified xsi:type="dcterms:W3CDTF">2018-01-23T17:32:00Z</dcterms:modified>
</cp:coreProperties>
</file>